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hanging="284"/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C929BB">
        <w:rPr>
          <w:rFonts w:eastAsia="Times New Roman" w:cs="Times New Roman"/>
          <w:color w:val="auto"/>
          <w:szCs w:val="28"/>
          <w:lang w:eastAsia="ru-RU"/>
        </w:rPr>
        <w:t>МИНИСТЕРСТВО СЕЛЬСКОГО ХОЗЯЙСТВА РФ</w:t>
      </w:r>
    </w:p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hanging="284"/>
        <w:jc w:val="center"/>
        <w:rPr>
          <w:rFonts w:eastAsia="Times New Roman" w:cs="Times New Roman"/>
          <w:color w:val="auto"/>
          <w:szCs w:val="28"/>
          <w:lang w:eastAsia="ru-RU"/>
        </w:rPr>
      </w:pPr>
    </w:p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hanging="284"/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C929BB">
        <w:rPr>
          <w:rFonts w:eastAsia="Times New Roman" w:cs="Times New Roman"/>
          <w:color w:val="auto"/>
          <w:szCs w:val="28"/>
          <w:lang w:eastAsia="ru-RU"/>
        </w:rPr>
        <w:t xml:space="preserve">ФЕДЕРАЛЬНОЕ ГОСУДАРСТВЕННОЕ БЮДЖЕТНОЕ </w:t>
      </w:r>
    </w:p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hanging="284"/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C929BB">
        <w:rPr>
          <w:rFonts w:eastAsia="Times New Roman" w:cs="Times New Roman"/>
          <w:color w:val="auto"/>
          <w:szCs w:val="28"/>
          <w:lang w:eastAsia="ru-RU"/>
        </w:rPr>
        <w:t xml:space="preserve">ОБРАЗОВАТЕЛЬНОЕ УЧРЕЖДЕНИЕ ВЫСШЕГО ОБРАЗОВАНИЯ </w:t>
      </w:r>
    </w:p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hanging="284"/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C929BB">
        <w:rPr>
          <w:rFonts w:eastAsia="Times New Roman" w:cs="Times New Roman"/>
          <w:color w:val="auto"/>
          <w:szCs w:val="28"/>
          <w:lang w:eastAsia="ru-RU"/>
        </w:rPr>
        <w:t>НОВОСИБИРСКИЙ ГАУ</w:t>
      </w:r>
    </w:p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Times New Roman"/>
          <w:color w:val="auto"/>
          <w:szCs w:val="28"/>
          <w:lang w:eastAsia="ru-RU"/>
        </w:rPr>
      </w:pPr>
    </w:p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C929BB">
        <w:rPr>
          <w:rFonts w:eastAsia="Times New Roman" w:cs="Times New Roman"/>
          <w:color w:val="auto"/>
          <w:szCs w:val="28"/>
          <w:lang w:eastAsia="ru-RU"/>
        </w:rPr>
        <w:t>Факультет ветеринарной медицины</w:t>
      </w:r>
    </w:p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Times New Roman"/>
          <w:color w:val="auto"/>
          <w:szCs w:val="28"/>
          <w:lang w:eastAsia="ru-RU"/>
        </w:rPr>
      </w:pPr>
    </w:p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C929BB">
        <w:rPr>
          <w:rFonts w:eastAsia="Times New Roman" w:cs="Times New Roman"/>
          <w:color w:val="auto"/>
          <w:szCs w:val="28"/>
          <w:lang w:eastAsia="ru-RU"/>
        </w:rPr>
        <w:t>Кафедра ___________________________________________________________</w:t>
      </w:r>
    </w:p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Times New Roman"/>
          <w:i/>
          <w:color w:val="auto"/>
          <w:sz w:val="20"/>
          <w:szCs w:val="20"/>
          <w:lang w:eastAsia="ru-RU"/>
        </w:rPr>
      </w:pPr>
      <w:r w:rsidRPr="00C929BB">
        <w:rPr>
          <w:rFonts w:eastAsia="Times New Roman" w:cs="Times New Roman"/>
          <w:i/>
          <w:color w:val="auto"/>
          <w:sz w:val="20"/>
          <w:szCs w:val="20"/>
          <w:lang w:eastAsia="ru-RU"/>
        </w:rPr>
        <w:t>(наименование кафедры)</w:t>
      </w:r>
    </w:p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color w:val="auto"/>
          <w:szCs w:val="28"/>
          <w:lang w:eastAsia="ru-RU"/>
        </w:rPr>
      </w:pPr>
    </w:p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color w:val="auto"/>
          <w:szCs w:val="28"/>
          <w:lang w:eastAsia="ru-RU"/>
        </w:rPr>
      </w:pPr>
    </w:p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color w:val="auto"/>
          <w:szCs w:val="28"/>
          <w:lang w:eastAsia="ru-RU"/>
        </w:rPr>
      </w:pPr>
    </w:p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Times New Roman"/>
          <w:color w:val="auto"/>
          <w:szCs w:val="28"/>
          <w:lang w:eastAsia="ru-RU"/>
        </w:rPr>
      </w:pPr>
    </w:p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C929BB">
        <w:rPr>
          <w:rFonts w:eastAsia="Times New Roman" w:cs="Times New Roman"/>
          <w:color w:val="auto"/>
          <w:szCs w:val="28"/>
          <w:lang w:eastAsia="ru-RU"/>
        </w:rPr>
        <w:t>ОТЧЕТ</w:t>
      </w:r>
    </w:p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C929BB">
        <w:rPr>
          <w:rFonts w:eastAsia="Times New Roman" w:cs="Times New Roman"/>
          <w:b/>
          <w:color w:val="auto"/>
          <w:szCs w:val="28"/>
          <w:lang w:eastAsia="ru-RU"/>
        </w:rPr>
        <w:t>По производственной практике, в том числе</w:t>
      </w:r>
    </w:p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C929BB">
        <w:rPr>
          <w:rFonts w:eastAsia="Times New Roman" w:cs="Times New Roman"/>
          <w:b/>
          <w:color w:val="auto"/>
          <w:szCs w:val="28"/>
          <w:lang w:eastAsia="ru-RU"/>
        </w:rPr>
        <w:t>по научно-исследовательской работе и преддипломной практике обучающегося</w:t>
      </w:r>
    </w:p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Times New Roman"/>
          <w:color w:val="auto"/>
          <w:szCs w:val="28"/>
          <w:lang w:eastAsia="ru-RU"/>
        </w:rPr>
      </w:pPr>
    </w:p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color w:val="auto"/>
          <w:szCs w:val="28"/>
          <w:lang w:eastAsia="ru-RU"/>
        </w:rPr>
      </w:pPr>
    </w:p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Times New Roman"/>
          <w:color w:val="auto"/>
          <w:szCs w:val="28"/>
          <w:lang w:eastAsia="ru-RU"/>
        </w:rPr>
      </w:pPr>
    </w:p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color w:val="auto"/>
          <w:szCs w:val="28"/>
          <w:lang w:val="ru-UA" w:eastAsia="ru-RU"/>
        </w:rPr>
      </w:pP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</w:p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Times New Roman"/>
          <w:i/>
          <w:color w:val="auto"/>
          <w:sz w:val="20"/>
          <w:szCs w:val="20"/>
          <w:lang w:eastAsia="ru-RU"/>
        </w:rPr>
      </w:pPr>
      <w:r w:rsidRPr="00C929BB">
        <w:rPr>
          <w:rFonts w:eastAsia="Times New Roman" w:cs="Times New Roman"/>
          <w:i/>
          <w:color w:val="auto"/>
          <w:sz w:val="20"/>
          <w:szCs w:val="20"/>
          <w:lang w:eastAsia="ru-RU"/>
        </w:rPr>
        <w:t>(фамилия, имя, отчество обучающегося)</w:t>
      </w:r>
    </w:p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color w:val="auto"/>
          <w:szCs w:val="28"/>
          <w:lang w:eastAsia="ru-RU"/>
        </w:rPr>
      </w:pPr>
      <w:r w:rsidRPr="00C929BB">
        <w:rPr>
          <w:rFonts w:eastAsia="Times New Roman" w:cs="Times New Roman"/>
          <w:color w:val="auto"/>
          <w:szCs w:val="28"/>
          <w:lang w:eastAsia="ru-RU"/>
        </w:rPr>
        <w:t>Курс____ группа_____</w:t>
      </w:r>
    </w:p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color w:val="auto"/>
          <w:szCs w:val="28"/>
          <w:lang w:eastAsia="ru-RU"/>
        </w:rPr>
      </w:pPr>
      <w:r w:rsidRPr="00C929BB">
        <w:rPr>
          <w:rFonts w:eastAsia="Times New Roman" w:cs="Times New Roman"/>
          <w:color w:val="auto"/>
          <w:szCs w:val="28"/>
          <w:lang w:eastAsia="ru-RU"/>
        </w:rPr>
        <w:t>Направление подготовки_____________</w:t>
      </w:r>
      <w:r w:rsidR="00936C11" w:rsidRPr="00C929BB">
        <w:rPr>
          <w:rFonts w:eastAsia="Times New Roman" w:cs="Times New Roman"/>
          <w:color w:val="auto"/>
          <w:szCs w:val="28"/>
          <w:lang w:eastAsia="ru-RU"/>
        </w:rPr>
        <w:t>___________________________</w:t>
      </w:r>
    </w:p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color w:val="auto"/>
          <w:szCs w:val="28"/>
          <w:lang w:eastAsia="ru-RU"/>
        </w:rPr>
      </w:pPr>
    </w:p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color w:val="auto"/>
          <w:szCs w:val="28"/>
          <w:lang w:eastAsia="ru-RU"/>
        </w:rPr>
      </w:pPr>
      <w:r w:rsidRPr="00C929BB">
        <w:rPr>
          <w:rFonts w:eastAsia="Times New Roman" w:cs="Times New Roman"/>
          <w:color w:val="auto"/>
          <w:szCs w:val="28"/>
          <w:lang w:eastAsia="ru-RU"/>
        </w:rPr>
        <w:t>Профиль подготовки______________________________________</w:t>
      </w:r>
      <w:r w:rsidRPr="00C929BB">
        <w:rPr>
          <w:rFonts w:eastAsia="Times New Roman" w:cs="Times New Roman"/>
          <w:color w:val="auto"/>
          <w:szCs w:val="28"/>
          <w:lang w:val="ru-UA" w:eastAsia="ru-RU"/>
        </w:rPr>
        <w:t>_________</w:t>
      </w:r>
      <w:r w:rsidR="00936C11" w:rsidRPr="00C929BB">
        <w:rPr>
          <w:rFonts w:eastAsia="Times New Roman" w:cs="Times New Roman"/>
          <w:color w:val="auto"/>
          <w:szCs w:val="28"/>
          <w:lang w:eastAsia="ru-RU"/>
        </w:rPr>
        <w:t>_____</w:t>
      </w:r>
    </w:p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Times New Roman"/>
          <w:color w:val="auto"/>
          <w:szCs w:val="28"/>
          <w:lang w:eastAsia="ru-RU"/>
        </w:rPr>
      </w:pPr>
    </w:p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color w:val="auto"/>
          <w:szCs w:val="28"/>
          <w:lang w:val="ru-UA" w:eastAsia="ru-RU"/>
        </w:rPr>
      </w:pPr>
      <w:r w:rsidRPr="00C929BB">
        <w:rPr>
          <w:rFonts w:eastAsia="Times New Roman" w:cs="Times New Roman"/>
          <w:color w:val="auto"/>
          <w:szCs w:val="28"/>
          <w:lang w:eastAsia="ru-RU"/>
        </w:rPr>
        <w:t xml:space="preserve">Сроки практики с </w:t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lang w:eastAsia="ru-RU"/>
        </w:rPr>
        <w:t xml:space="preserve">по </w:t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</w:p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Times New Roman"/>
          <w:color w:val="auto"/>
          <w:szCs w:val="28"/>
          <w:lang w:eastAsia="ru-RU"/>
        </w:rPr>
      </w:pPr>
    </w:p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color w:val="auto"/>
          <w:szCs w:val="28"/>
          <w:u w:val="single"/>
          <w:lang w:eastAsia="ru-RU"/>
        </w:rPr>
      </w:pPr>
      <w:r w:rsidRPr="00C929BB">
        <w:rPr>
          <w:rFonts w:eastAsia="Times New Roman" w:cs="Times New Roman"/>
          <w:color w:val="auto"/>
          <w:szCs w:val="28"/>
          <w:lang w:eastAsia="ru-RU"/>
        </w:rPr>
        <w:t xml:space="preserve">Место прохождения практики </w:t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</w:p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Times New Roman"/>
          <w:i/>
          <w:color w:val="auto"/>
          <w:sz w:val="20"/>
          <w:szCs w:val="20"/>
          <w:lang w:eastAsia="ru-RU"/>
        </w:rPr>
      </w:pPr>
      <w:r w:rsidRPr="00C929BB">
        <w:rPr>
          <w:rFonts w:eastAsia="Times New Roman" w:cs="Times New Roman"/>
          <w:i/>
          <w:color w:val="auto"/>
          <w:sz w:val="20"/>
          <w:szCs w:val="20"/>
          <w:lang w:eastAsia="ru-RU"/>
        </w:rPr>
        <w:t xml:space="preserve">                                             (организация, район, область)</w:t>
      </w:r>
    </w:p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color w:val="auto"/>
          <w:szCs w:val="28"/>
          <w:u w:val="single"/>
          <w:lang w:eastAsia="ru-RU"/>
        </w:rPr>
      </w:pP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="00936C11"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</w:p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color w:val="auto"/>
          <w:szCs w:val="28"/>
          <w:u w:val="single"/>
          <w:lang w:eastAsia="ru-RU"/>
        </w:rPr>
      </w:pPr>
    </w:p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color w:val="auto"/>
          <w:szCs w:val="28"/>
          <w:u w:val="single"/>
          <w:lang w:eastAsia="ru-RU"/>
        </w:rPr>
      </w:pP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  <w:r w:rsidRPr="00C929BB">
        <w:rPr>
          <w:rFonts w:eastAsia="Times New Roman" w:cs="Times New Roman"/>
          <w:color w:val="auto"/>
          <w:szCs w:val="28"/>
          <w:u w:val="single"/>
          <w:lang w:eastAsia="ru-RU"/>
        </w:rPr>
        <w:tab/>
      </w:r>
    </w:p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color w:val="auto"/>
          <w:szCs w:val="28"/>
          <w:lang w:eastAsia="ru-RU"/>
        </w:rPr>
      </w:pPr>
    </w:p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color w:val="auto"/>
          <w:szCs w:val="28"/>
          <w:lang w:eastAsia="ru-RU"/>
        </w:rPr>
      </w:pPr>
    </w:p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color w:val="auto"/>
          <w:szCs w:val="28"/>
          <w:lang w:eastAsia="ru-RU"/>
        </w:rPr>
      </w:pPr>
    </w:p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color w:val="auto"/>
          <w:szCs w:val="28"/>
          <w:lang w:eastAsia="ru-RU"/>
        </w:rPr>
      </w:pPr>
      <w:r w:rsidRPr="00C929BB">
        <w:rPr>
          <w:rFonts w:eastAsia="Times New Roman" w:cs="Times New Roman"/>
          <w:color w:val="auto"/>
          <w:szCs w:val="28"/>
          <w:lang w:eastAsia="ru-RU"/>
        </w:rPr>
        <w:t>Руководитель практики от образовательной организации:</w:t>
      </w:r>
    </w:p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color w:val="auto"/>
          <w:szCs w:val="28"/>
          <w:lang w:eastAsia="ru-RU"/>
        </w:rPr>
      </w:pPr>
      <w:r w:rsidRPr="00C929BB">
        <w:rPr>
          <w:rFonts w:eastAsia="Times New Roman" w:cs="Times New Roman"/>
          <w:color w:val="auto"/>
          <w:szCs w:val="28"/>
          <w:lang w:eastAsia="ru-RU"/>
        </w:rPr>
        <w:t>_______________________________ _______________ / _________________ /</w:t>
      </w:r>
    </w:p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firstLine="1276"/>
        <w:jc w:val="center"/>
        <w:rPr>
          <w:rFonts w:eastAsia="Times New Roman" w:cs="Times New Roman"/>
          <w:i/>
          <w:color w:val="auto"/>
          <w:sz w:val="20"/>
          <w:szCs w:val="20"/>
          <w:lang w:eastAsia="ru-RU"/>
        </w:rPr>
      </w:pPr>
      <w:r w:rsidRPr="00C929BB">
        <w:rPr>
          <w:rFonts w:eastAsia="Times New Roman" w:cs="Times New Roman"/>
          <w:i/>
          <w:color w:val="auto"/>
          <w:sz w:val="20"/>
          <w:szCs w:val="20"/>
          <w:lang w:eastAsia="ru-RU"/>
        </w:rPr>
        <w:t xml:space="preserve">(должность, </w:t>
      </w:r>
      <w:r w:rsidRPr="00C929BB">
        <w:rPr>
          <w:rFonts w:eastAsia="Times New Roman" w:cs="Times New Roman"/>
          <w:i/>
          <w:color w:val="auto"/>
          <w:sz w:val="20"/>
          <w:szCs w:val="20"/>
          <w:lang w:eastAsia="ru-RU"/>
        </w:rPr>
        <w:tab/>
      </w:r>
      <w:r w:rsidRPr="00C929BB">
        <w:rPr>
          <w:rFonts w:eastAsia="Times New Roman" w:cs="Times New Roman"/>
          <w:i/>
          <w:color w:val="auto"/>
          <w:sz w:val="20"/>
          <w:szCs w:val="20"/>
          <w:lang w:eastAsia="ru-RU"/>
        </w:rPr>
        <w:tab/>
      </w:r>
      <w:r w:rsidRPr="00C929BB">
        <w:rPr>
          <w:rFonts w:eastAsia="Times New Roman" w:cs="Times New Roman"/>
          <w:i/>
          <w:color w:val="auto"/>
          <w:sz w:val="20"/>
          <w:szCs w:val="20"/>
          <w:lang w:eastAsia="ru-RU"/>
        </w:rPr>
        <w:tab/>
      </w:r>
      <w:r w:rsidRPr="00C929BB">
        <w:rPr>
          <w:rFonts w:eastAsia="Times New Roman" w:cs="Times New Roman"/>
          <w:i/>
          <w:color w:val="auto"/>
          <w:sz w:val="20"/>
          <w:szCs w:val="20"/>
          <w:lang w:eastAsia="ru-RU"/>
        </w:rPr>
        <w:tab/>
        <w:t xml:space="preserve">подпись, </w:t>
      </w:r>
      <w:r w:rsidRPr="00C929BB">
        <w:rPr>
          <w:rFonts w:eastAsia="Times New Roman" w:cs="Times New Roman"/>
          <w:i/>
          <w:color w:val="auto"/>
          <w:sz w:val="20"/>
          <w:szCs w:val="20"/>
          <w:lang w:eastAsia="ru-RU"/>
        </w:rPr>
        <w:tab/>
      </w:r>
      <w:r w:rsidRPr="00C929BB">
        <w:rPr>
          <w:rFonts w:eastAsia="Times New Roman" w:cs="Times New Roman"/>
          <w:i/>
          <w:color w:val="auto"/>
          <w:sz w:val="20"/>
          <w:szCs w:val="20"/>
          <w:lang w:eastAsia="ru-RU"/>
        </w:rPr>
        <w:tab/>
        <w:t>расшифровка)</w:t>
      </w:r>
    </w:p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Times New Roman"/>
          <w:color w:val="auto"/>
          <w:szCs w:val="28"/>
          <w:lang w:eastAsia="ru-RU"/>
        </w:rPr>
      </w:pPr>
    </w:p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color w:val="auto"/>
          <w:szCs w:val="28"/>
          <w:lang w:eastAsia="ru-RU"/>
        </w:rPr>
      </w:pPr>
    </w:p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C929BB">
        <w:rPr>
          <w:rFonts w:eastAsia="Times New Roman" w:cs="Times New Roman"/>
          <w:color w:val="auto"/>
          <w:szCs w:val="28"/>
          <w:lang w:eastAsia="ru-RU"/>
        </w:rPr>
        <w:t>Новосибирск 20__</w:t>
      </w:r>
    </w:p>
    <w:p w:rsidR="00F13748" w:rsidRPr="00C929BB" w:rsidRDefault="00F13748" w:rsidP="00F1374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Times New Roman"/>
          <w:color w:val="auto"/>
          <w:szCs w:val="28"/>
          <w:lang w:eastAsia="ru-RU"/>
        </w:rPr>
      </w:pPr>
    </w:p>
    <w:p w:rsidR="00876561" w:rsidRPr="00C929BB" w:rsidRDefault="00876561" w:rsidP="00876561">
      <w:pPr>
        <w:ind w:firstLine="0"/>
        <w:jc w:val="center"/>
        <w:rPr>
          <w:rFonts w:cs="Times New Roman"/>
          <w:b/>
          <w:sz w:val="36"/>
          <w:lang w:eastAsia="ru-RU"/>
        </w:rPr>
      </w:pPr>
      <w:r w:rsidRPr="00C929BB">
        <w:rPr>
          <w:rFonts w:cs="Times New Roman"/>
          <w:b/>
          <w:sz w:val="36"/>
          <w:lang w:eastAsia="ru-RU"/>
        </w:rPr>
        <w:t>Оглавление</w:t>
      </w:r>
    </w:p>
    <w:p w:rsidR="00876561" w:rsidRPr="00C929BB" w:rsidRDefault="00876561" w:rsidP="00876561">
      <w:pPr>
        <w:pStyle w:val="11"/>
        <w:tabs>
          <w:tab w:val="right" w:leader="dot" w:pos="9344"/>
        </w:tabs>
        <w:rPr>
          <w:rFonts w:asciiTheme="minorHAnsi" w:eastAsiaTheme="minorEastAsia" w:hAnsiTheme="minorHAnsi"/>
          <w:noProof/>
          <w:color w:val="auto"/>
          <w:sz w:val="22"/>
          <w:lang w:eastAsia="ru-RU"/>
        </w:rPr>
      </w:pPr>
      <w:r w:rsidRPr="00C929BB">
        <w:rPr>
          <w:rFonts w:eastAsia="Times New Roman"/>
          <w:lang w:eastAsia="ru-RU"/>
        </w:rPr>
        <w:fldChar w:fldCharType="begin"/>
      </w:r>
      <w:r w:rsidRPr="00C929BB">
        <w:rPr>
          <w:rFonts w:eastAsia="Times New Roman"/>
          <w:lang w:eastAsia="ru-RU"/>
        </w:rPr>
        <w:instrText xml:space="preserve"> TOC \o "1-3" \u </w:instrText>
      </w:r>
      <w:r w:rsidRPr="00C929BB">
        <w:rPr>
          <w:rFonts w:eastAsia="Times New Roman"/>
          <w:lang w:eastAsia="ru-RU"/>
        </w:rPr>
        <w:fldChar w:fldCharType="separate"/>
      </w:r>
      <w:r w:rsidRPr="00C929BB">
        <w:rPr>
          <w:rFonts w:cs="Times New Roman"/>
          <w:noProof/>
          <w:color w:val="auto"/>
        </w:rPr>
        <w:t>Введение</w:t>
      </w:r>
      <w:r w:rsidRPr="00C929BB">
        <w:rPr>
          <w:noProof/>
        </w:rPr>
        <w:tab/>
      </w:r>
      <w:r w:rsidRPr="00C929BB">
        <w:rPr>
          <w:noProof/>
        </w:rPr>
        <w:fldChar w:fldCharType="begin"/>
      </w:r>
      <w:r w:rsidRPr="00C929BB">
        <w:rPr>
          <w:noProof/>
        </w:rPr>
        <w:instrText xml:space="preserve"> PAGEREF _Toc496457153 \h </w:instrText>
      </w:r>
      <w:r w:rsidRPr="00C929BB">
        <w:rPr>
          <w:noProof/>
        </w:rPr>
      </w:r>
      <w:r w:rsidRPr="00C929BB">
        <w:rPr>
          <w:noProof/>
        </w:rPr>
        <w:fldChar w:fldCharType="separate"/>
      </w:r>
      <w:r w:rsidRPr="00C929BB">
        <w:rPr>
          <w:noProof/>
        </w:rPr>
        <w:t>3</w:t>
      </w:r>
      <w:r w:rsidRPr="00C929BB">
        <w:rPr>
          <w:noProof/>
        </w:rPr>
        <w:fldChar w:fldCharType="end"/>
      </w:r>
    </w:p>
    <w:p w:rsidR="00876561" w:rsidRPr="00C929BB" w:rsidRDefault="00876561" w:rsidP="00876561">
      <w:pPr>
        <w:pStyle w:val="21"/>
        <w:tabs>
          <w:tab w:val="right" w:leader="dot" w:pos="9344"/>
        </w:tabs>
        <w:rPr>
          <w:rFonts w:asciiTheme="minorHAnsi" w:eastAsiaTheme="minorEastAsia" w:hAnsiTheme="minorHAnsi"/>
          <w:noProof/>
          <w:color w:val="auto"/>
          <w:sz w:val="22"/>
          <w:lang w:eastAsia="ru-RU"/>
        </w:rPr>
      </w:pPr>
      <w:r w:rsidRPr="00C929BB">
        <w:rPr>
          <w:rFonts w:cs="Times New Roman"/>
          <w:noProof/>
          <w:color w:val="auto"/>
        </w:rPr>
        <w:t>1. Обзор литературы</w:t>
      </w:r>
      <w:r w:rsidRPr="00C929BB">
        <w:rPr>
          <w:noProof/>
        </w:rPr>
        <w:tab/>
      </w:r>
      <w:r w:rsidRPr="00C929BB">
        <w:rPr>
          <w:noProof/>
        </w:rPr>
        <w:fldChar w:fldCharType="begin"/>
      </w:r>
      <w:r w:rsidRPr="00C929BB">
        <w:rPr>
          <w:noProof/>
        </w:rPr>
        <w:instrText xml:space="preserve"> PAGEREF _Toc496457154 \h </w:instrText>
      </w:r>
      <w:r w:rsidRPr="00C929BB">
        <w:rPr>
          <w:noProof/>
        </w:rPr>
      </w:r>
      <w:r w:rsidRPr="00C929BB">
        <w:rPr>
          <w:noProof/>
        </w:rPr>
        <w:fldChar w:fldCharType="separate"/>
      </w:r>
      <w:r w:rsidRPr="00C929BB">
        <w:rPr>
          <w:noProof/>
        </w:rPr>
        <w:t>4</w:t>
      </w:r>
      <w:r w:rsidRPr="00C929BB">
        <w:rPr>
          <w:noProof/>
        </w:rPr>
        <w:fldChar w:fldCharType="end"/>
      </w:r>
    </w:p>
    <w:p w:rsidR="00876561" w:rsidRPr="00C929BB" w:rsidRDefault="00876561" w:rsidP="00876561">
      <w:pPr>
        <w:pStyle w:val="31"/>
        <w:tabs>
          <w:tab w:val="right" w:leader="dot" w:pos="9344"/>
        </w:tabs>
        <w:rPr>
          <w:rFonts w:asciiTheme="minorHAnsi" w:eastAsiaTheme="minorEastAsia" w:hAnsiTheme="minorHAnsi"/>
          <w:noProof/>
          <w:color w:val="auto"/>
          <w:sz w:val="22"/>
          <w:lang w:eastAsia="ru-RU"/>
        </w:rPr>
      </w:pPr>
      <w:r w:rsidRPr="00C929BB">
        <w:rPr>
          <w:rFonts w:cs="Times New Roman"/>
          <w:noProof/>
        </w:rPr>
        <w:t>1.1. Определение болезни</w:t>
      </w:r>
      <w:r w:rsidRPr="00C929BB">
        <w:rPr>
          <w:noProof/>
        </w:rPr>
        <w:tab/>
      </w:r>
      <w:r w:rsidRPr="00C929BB">
        <w:rPr>
          <w:noProof/>
        </w:rPr>
        <w:fldChar w:fldCharType="begin"/>
      </w:r>
      <w:r w:rsidRPr="00C929BB">
        <w:rPr>
          <w:noProof/>
        </w:rPr>
        <w:instrText xml:space="preserve"> PAGEREF _Toc496457155 \h </w:instrText>
      </w:r>
      <w:r w:rsidRPr="00C929BB">
        <w:rPr>
          <w:noProof/>
        </w:rPr>
      </w:r>
      <w:r w:rsidRPr="00C929BB">
        <w:rPr>
          <w:noProof/>
        </w:rPr>
        <w:fldChar w:fldCharType="separate"/>
      </w:r>
      <w:r w:rsidRPr="00C929BB">
        <w:rPr>
          <w:noProof/>
        </w:rPr>
        <w:t>4</w:t>
      </w:r>
      <w:r w:rsidRPr="00C929BB">
        <w:rPr>
          <w:noProof/>
        </w:rPr>
        <w:fldChar w:fldCharType="end"/>
      </w:r>
    </w:p>
    <w:p w:rsidR="00876561" w:rsidRPr="00C929BB" w:rsidRDefault="00876561" w:rsidP="00876561">
      <w:pPr>
        <w:pStyle w:val="31"/>
        <w:tabs>
          <w:tab w:val="right" w:leader="dot" w:pos="9344"/>
        </w:tabs>
        <w:rPr>
          <w:rFonts w:asciiTheme="minorHAnsi" w:eastAsiaTheme="minorEastAsia" w:hAnsiTheme="minorHAnsi"/>
          <w:noProof/>
          <w:color w:val="auto"/>
          <w:sz w:val="22"/>
          <w:lang w:eastAsia="ru-RU"/>
        </w:rPr>
      </w:pPr>
      <w:r w:rsidRPr="00C929BB">
        <w:rPr>
          <w:rFonts w:cs="Times New Roman"/>
          <w:noProof/>
        </w:rPr>
        <w:t>1.2. Историческая справка, распространение, степень опасности и ущерб</w:t>
      </w:r>
      <w:r w:rsidRPr="00C929BB">
        <w:rPr>
          <w:noProof/>
        </w:rPr>
        <w:tab/>
      </w:r>
      <w:r w:rsidRPr="00C929BB">
        <w:rPr>
          <w:noProof/>
        </w:rPr>
        <w:fldChar w:fldCharType="begin"/>
      </w:r>
      <w:r w:rsidRPr="00C929BB">
        <w:rPr>
          <w:noProof/>
        </w:rPr>
        <w:instrText xml:space="preserve"> PAGEREF _Toc496457156 \h </w:instrText>
      </w:r>
      <w:r w:rsidRPr="00C929BB">
        <w:rPr>
          <w:noProof/>
        </w:rPr>
      </w:r>
      <w:r w:rsidRPr="00C929BB">
        <w:rPr>
          <w:noProof/>
        </w:rPr>
        <w:fldChar w:fldCharType="separate"/>
      </w:r>
      <w:r w:rsidRPr="00C929BB">
        <w:rPr>
          <w:noProof/>
        </w:rPr>
        <w:t>5</w:t>
      </w:r>
      <w:r w:rsidRPr="00C929BB">
        <w:rPr>
          <w:noProof/>
        </w:rPr>
        <w:fldChar w:fldCharType="end"/>
      </w:r>
    </w:p>
    <w:p w:rsidR="00876561" w:rsidRPr="00C929BB" w:rsidRDefault="00876561" w:rsidP="00876561">
      <w:pPr>
        <w:pStyle w:val="31"/>
        <w:tabs>
          <w:tab w:val="right" w:leader="dot" w:pos="9344"/>
        </w:tabs>
        <w:rPr>
          <w:rFonts w:asciiTheme="minorHAnsi" w:eastAsiaTheme="minorEastAsia" w:hAnsiTheme="minorHAnsi"/>
          <w:noProof/>
          <w:color w:val="auto"/>
          <w:sz w:val="22"/>
          <w:lang w:eastAsia="ru-RU"/>
        </w:rPr>
      </w:pPr>
      <w:r w:rsidRPr="00C929BB">
        <w:rPr>
          <w:rFonts w:cs="Times New Roman"/>
          <w:noProof/>
        </w:rPr>
        <w:t>1.3. Этиология заболевания</w:t>
      </w:r>
      <w:r w:rsidRPr="00C929BB">
        <w:rPr>
          <w:noProof/>
        </w:rPr>
        <w:tab/>
      </w:r>
      <w:r w:rsidRPr="00C929BB">
        <w:rPr>
          <w:noProof/>
        </w:rPr>
        <w:fldChar w:fldCharType="begin"/>
      </w:r>
      <w:r w:rsidRPr="00C929BB">
        <w:rPr>
          <w:noProof/>
        </w:rPr>
        <w:instrText xml:space="preserve"> PAGEREF _Toc496457157 \h </w:instrText>
      </w:r>
      <w:r w:rsidRPr="00C929BB">
        <w:rPr>
          <w:noProof/>
        </w:rPr>
      </w:r>
      <w:r w:rsidRPr="00C929BB">
        <w:rPr>
          <w:noProof/>
        </w:rPr>
        <w:fldChar w:fldCharType="separate"/>
      </w:r>
      <w:r w:rsidRPr="00C929BB">
        <w:rPr>
          <w:noProof/>
        </w:rPr>
        <w:t>5</w:t>
      </w:r>
      <w:r w:rsidRPr="00C929BB">
        <w:rPr>
          <w:noProof/>
        </w:rPr>
        <w:fldChar w:fldCharType="end"/>
      </w:r>
    </w:p>
    <w:p w:rsidR="00876561" w:rsidRPr="00C929BB" w:rsidRDefault="00876561" w:rsidP="00876561">
      <w:pPr>
        <w:pStyle w:val="31"/>
        <w:tabs>
          <w:tab w:val="right" w:leader="dot" w:pos="9344"/>
        </w:tabs>
        <w:rPr>
          <w:rFonts w:asciiTheme="minorHAnsi" w:eastAsiaTheme="minorEastAsia" w:hAnsiTheme="minorHAnsi"/>
          <w:noProof/>
          <w:color w:val="auto"/>
          <w:sz w:val="22"/>
          <w:lang w:eastAsia="ru-RU"/>
        </w:rPr>
      </w:pPr>
      <w:r w:rsidRPr="00C929BB">
        <w:rPr>
          <w:rFonts w:cs="Times New Roman"/>
          <w:noProof/>
        </w:rPr>
        <w:t>1.4. Клинические проявления заболевания</w:t>
      </w:r>
      <w:r w:rsidRPr="00C929BB">
        <w:rPr>
          <w:noProof/>
        </w:rPr>
        <w:tab/>
      </w:r>
      <w:r w:rsidRPr="00C929BB">
        <w:rPr>
          <w:noProof/>
        </w:rPr>
        <w:fldChar w:fldCharType="begin"/>
      </w:r>
      <w:r w:rsidRPr="00C929BB">
        <w:rPr>
          <w:noProof/>
        </w:rPr>
        <w:instrText xml:space="preserve"> PAGEREF _Toc496457158 \h </w:instrText>
      </w:r>
      <w:r w:rsidRPr="00C929BB">
        <w:rPr>
          <w:noProof/>
        </w:rPr>
      </w:r>
      <w:r w:rsidRPr="00C929BB">
        <w:rPr>
          <w:noProof/>
        </w:rPr>
        <w:fldChar w:fldCharType="separate"/>
      </w:r>
      <w:r w:rsidRPr="00C929BB">
        <w:rPr>
          <w:noProof/>
        </w:rPr>
        <w:t>6</w:t>
      </w:r>
      <w:r w:rsidRPr="00C929BB">
        <w:rPr>
          <w:noProof/>
        </w:rPr>
        <w:fldChar w:fldCharType="end"/>
      </w:r>
    </w:p>
    <w:p w:rsidR="00876561" w:rsidRPr="00C929BB" w:rsidRDefault="00876561" w:rsidP="00876561">
      <w:pPr>
        <w:pStyle w:val="31"/>
        <w:tabs>
          <w:tab w:val="right" w:leader="dot" w:pos="9344"/>
        </w:tabs>
        <w:rPr>
          <w:rFonts w:asciiTheme="minorHAnsi" w:eastAsiaTheme="minorEastAsia" w:hAnsiTheme="minorHAnsi"/>
          <w:noProof/>
          <w:color w:val="auto"/>
          <w:sz w:val="22"/>
          <w:lang w:eastAsia="ru-RU"/>
        </w:rPr>
      </w:pPr>
      <w:r w:rsidRPr="00C929BB">
        <w:rPr>
          <w:rFonts w:cs="Times New Roman"/>
          <w:noProof/>
        </w:rPr>
        <w:t>1.5. Патологоанатомические изменения</w:t>
      </w:r>
      <w:r w:rsidRPr="00C929BB">
        <w:rPr>
          <w:noProof/>
        </w:rPr>
        <w:tab/>
      </w:r>
      <w:r w:rsidRPr="00C929BB">
        <w:rPr>
          <w:noProof/>
        </w:rPr>
        <w:fldChar w:fldCharType="begin"/>
      </w:r>
      <w:r w:rsidRPr="00C929BB">
        <w:rPr>
          <w:noProof/>
        </w:rPr>
        <w:instrText xml:space="preserve"> PAGEREF _Toc496457159 \h </w:instrText>
      </w:r>
      <w:r w:rsidRPr="00C929BB">
        <w:rPr>
          <w:noProof/>
        </w:rPr>
      </w:r>
      <w:r w:rsidRPr="00C929BB">
        <w:rPr>
          <w:noProof/>
        </w:rPr>
        <w:fldChar w:fldCharType="separate"/>
      </w:r>
      <w:r w:rsidRPr="00C929BB">
        <w:rPr>
          <w:noProof/>
        </w:rPr>
        <w:t>9</w:t>
      </w:r>
      <w:r w:rsidRPr="00C929BB">
        <w:rPr>
          <w:noProof/>
        </w:rPr>
        <w:fldChar w:fldCharType="end"/>
      </w:r>
    </w:p>
    <w:p w:rsidR="00876561" w:rsidRPr="00C929BB" w:rsidRDefault="00876561" w:rsidP="00876561">
      <w:pPr>
        <w:pStyle w:val="31"/>
        <w:tabs>
          <w:tab w:val="right" w:leader="dot" w:pos="9344"/>
        </w:tabs>
        <w:rPr>
          <w:rFonts w:asciiTheme="minorHAnsi" w:eastAsiaTheme="minorEastAsia" w:hAnsiTheme="minorHAnsi"/>
          <w:noProof/>
          <w:color w:val="auto"/>
          <w:sz w:val="22"/>
          <w:lang w:eastAsia="ru-RU"/>
        </w:rPr>
      </w:pPr>
      <w:r w:rsidRPr="00C929BB">
        <w:rPr>
          <w:rFonts w:cs="Times New Roman"/>
          <w:noProof/>
        </w:rPr>
        <w:t>1.6. Диагностика заболевания, дифференциальный диагноз</w:t>
      </w:r>
      <w:r w:rsidRPr="00C929BB">
        <w:rPr>
          <w:noProof/>
        </w:rPr>
        <w:tab/>
      </w:r>
      <w:r w:rsidRPr="00C929BB">
        <w:rPr>
          <w:noProof/>
        </w:rPr>
        <w:fldChar w:fldCharType="begin"/>
      </w:r>
      <w:r w:rsidRPr="00C929BB">
        <w:rPr>
          <w:noProof/>
        </w:rPr>
        <w:instrText xml:space="preserve"> PAGEREF _Toc496457160 \h </w:instrText>
      </w:r>
      <w:r w:rsidRPr="00C929BB">
        <w:rPr>
          <w:noProof/>
        </w:rPr>
      </w:r>
      <w:r w:rsidRPr="00C929BB">
        <w:rPr>
          <w:noProof/>
        </w:rPr>
        <w:fldChar w:fldCharType="separate"/>
      </w:r>
      <w:r w:rsidRPr="00C929BB">
        <w:rPr>
          <w:noProof/>
        </w:rPr>
        <w:t>10</w:t>
      </w:r>
      <w:r w:rsidRPr="00C929BB">
        <w:rPr>
          <w:noProof/>
        </w:rPr>
        <w:fldChar w:fldCharType="end"/>
      </w:r>
    </w:p>
    <w:p w:rsidR="00876561" w:rsidRPr="00C929BB" w:rsidRDefault="00876561" w:rsidP="00876561">
      <w:pPr>
        <w:pStyle w:val="31"/>
        <w:tabs>
          <w:tab w:val="right" w:leader="dot" w:pos="9344"/>
        </w:tabs>
        <w:rPr>
          <w:rFonts w:asciiTheme="minorHAnsi" w:eastAsiaTheme="minorEastAsia" w:hAnsiTheme="minorHAnsi"/>
          <w:noProof/>
          <w:color w:val="auto"/>
          <w:sz w:val="22"/>
          <w:lang w:eastAsia="ru-RU"/>
        </w:rPr>
      </w:pPr>
      <w:r w:rsidRPr="00C929BB">
        <w:rPr>
          <w:rFonts w:cs="Times New Roman"/>
          <w:noProof/>
        </w:rPr>
        <w:t>1.7. Профилактические мероприятия, методы борьбы</w:t>
      </w:r>
      <w:r w:rsidRPr="00C929BB">
        <w:rPr>
          <w:noProof/>
        </w:rPr>
        <w:tab/>
      </w:r>
      <w:r w:rsidRPr="00C929BB">
        <w:rPr>
          <w:noProof/>
        </w:rPr>
        <w:fldChar w:fldCharType="begin"/>
      </w:r>
      <w:r w:rsidRPr="00C929BB">
        <w:rPr>
          <w:noProof/>
        </w:rPr>
        <w:instrText xml:space="preserve"> PAGEREF _Toc496457161 \h </w:instrText>
      </w:r>
      <w:r w:rsidRPr="00C929BB">
        <w:rPr>
          <w:noProof/>
        </w:rPr>
      </w:r>
      <w:r w:rsidRPr="00C929BB">
        <w:rPr>
          <w:noProof/>
        </w:rPr>
        <w:fldChar w:fldCharType="separate"/>
      </w:r>
      <w:r w:rsidRPr="00C929BB">
        <w:rPr>
          <w:noProof/>
        </w:rPr>
        <w:t>11</w:t>
      </w:r>
      <w:r w:rsidRPr="00C929BB">
        <w:rPr>
          <w:noProof/>
        </w:rPr>
        <w:fldChar w:fldCharType="end"/>
      </w:r>
    </w:p>
    <w:p w:rsidR="00876561" w:rsidRPr="00C929BB" w:rsidRDefault="00876561" w:rsidP="00876561">
      <w:pPr>
        <w:pStyle w:val="21"/>
        <w:tabs>
          <w:tab w:val="right" w:leader="dot" w:pos="9344"/>
        </w:tabs>
        <w:rPr>
          <w:rFonts w:asciiTheme="minorHAnsi" w:eastAsiaTheme="minorEastAsia" w:hAnsiTheme="minorHAnsi"/>
          <w:noProof/>
          <w:color w:val="auto"/>
          <w:sz w:val="22"/>
          <w:lang w:eastAsia="ru-RU"/>
        </w:rPr>
      </w:pPr>
      <w:r w:rsidRPr="00C929BB">
        <w:rPr>
          <w:rFonts w:cs="Times New Roman"/>
          <w:noProof/>
          <w:color w:val="auto"/>
        </w:rPr>
        <w:t>2. Собственные исследования</w:t>
      </w:r>
      <w:r w:rsidRPr="00C929BB">
        <w:rPr>
          <w:noProof/>
        </w:rPr>
        <w:tab/>
      </w:r>
      <w:r w:rsidRPr="00C929BB">
        <w:rPr>
          <w:noProof/>
        </w:rPr>
        <w:fldChar w:fldCharType="begin"/>
      </w:r>
      <w:r w:rsidRPr="00C929BB">
        <w:rPr>
          <w:noProof/>
        </w:rPr>
        <w:instrText xml:space="preserve"> PAGEREF _Toc496457162 \h </w:instrText>
      </w:r>
      <w:r w:rsidRPr="00C929BB">
        <w:rPr>
          <w:noProof/>
        </w:rPr>
      </w:r>
      <w:r w:rsidRPr="00C929BB">
        <w:rPr>
          <w:noProof/>
        </w:rPr>
        <w:fldChar w:fldCharType="separate"/>
      </w:r>
      <w:r w:rsidRPr="00C929BB">
        <w:rPr>
          <w:noProof/>
        </w:rPr>
        <w:t>13</w:t>
      </w:r>
      <w:r w:rsidRPr="00C929BB">
        <w:rPr>
          <w:noProof/>
        </w:rPr>
        <w:fldChar w:fldCharType="end"/>
      </w:r>
    </w:p>
    <w:p w:rsidR="00876561" w:rsidRPr="00C929BB" w:rsidRDefault="00876561" w:rsidP="00876561">
      <w:pPr>
        <w:pStyle w:val="31"/>
        <w:tabs>
          <w:tab w:val="right" w:leader="dot" w:pos="9344"/>
        </w:tabs>
        <w:rPr>
          <w:rFonts w:asciiTheme="minorHAnsi" w:eastAsiaTheme="minorEastAsia" w:hAnsiTheme="minorHAnsi"/>
          <w:noProof/>
          <w:color w:val="auto"/>
          <w:sz w:val="22"/>
          <w:lang w:eastAsia="ru-RU"/>
        </w:rPr>
      </w:pPr>
      <w:r w:rsidRPr="00C929BB">
        <w:rPr>
          <w:noProof/>
        </w:rPr>
        <w:t>2.1. Характеристика места работы</w:t>
      </w:r>
      <w:r w:rsidRPr="00C929BB">
        <w:rPr>
          <w:noProof/>
        </w:rPr>
        <w:tab/>
      </w:r>
      <w:r w:rsidRPr="00C929BB">
        <w:rPr>
          <w:noProof/>
        </w:rPr>
        <w:fldChar w:fldCharType="begin"/>
      </w:r>
      <w:r w:rsidRPr="00C929BB">
        <w:rPr>
          <w:noProof/>
        </w:rPr>
        <w:instrText xml:space="preserve"> PAGEREF _Toc496457163 \h </w:instrText>
      </w:r>
      <w:r w:rsidRPr="00C929BB">
        <w:rPr>
          <w:noProof/>
        </w:rPr>
      </w:r>
      <w:r w:rsidRPr="00C929BB">
        <w:rPr>
          <w:noProof/>
        </w:rPr>
        <w:fldChar w:fldCharType="separate"/>
      </w:r>
      <w:r w:rsidRPr="00C929BB">
        <w:rPr>
          <w:noProof/>
        </w:rPr>
        <w:t>13</w:t>
      </w:r>
      <w:r w:rsidRPr="00C929BB">
        <w:rPr>
          <w:noProof/>
        </w:rPr>
        <w:fldChar w:fldCharType="end"/>
      </w:r>
    </w:p>
    <w:p w:rsidR="00876561" w:rsidRPr="00C929BB" w:rsidRDefault="00876561" w:rsidP="00876561">
      <w:pPr>
        <w:pStyle w:val="31"/>
        <w:tabs>
          <w:tab w:val="right" w:leader="dot" w:pos="9344"/>
        </w:tabs>
        <w:rPr>
          <w:rFonts w:asciiTheme="minorHAnsi" w:eastAsiaTheme="minorEastAsia" w:hAnsiTheme="minorHAnsi"/>
          <w:noProof/>
          <w:color w:val="auto"/>
          <w:sz w:val="22"/>
          <w:lang w:eastAsia="ru-RU"/>
        </w:rPr>
      </w:pPr>
      <w:r w:rsidRPr="00C929BB">
        <w:rPr>
          <w:noProof/>
        </w:rPr>
        <w:t>2.2. Материалы и методы исследования</w:t>
      </w:r>
      <w:r w:rsidRPr="00C929BB">
        <w:rPr>
          <w:noProof/>
        </w:rPr>
        <w:tab/>
      </w:r>
      <w:r w:rsidRPr="00C929BB">
        <w:rPr>
          <w:noProof/>
        </w:rPr>
        <w:fldChar w:fldCharType="begin"/>
      </w:r>
      <w:r w:rsidRPr="00C929BB">
        <w:rPr>
          <w:noProof/>
        </w:rPr>
        <w:instrText xml:space="preserve"> PAGEREF _Toc496457164 \h </w:instrText>
      </w:r>
      <w:r w:rsidRPr="00C929BB">
        <w:rPr>
          <w:noProof/>
        </w:rPr>
      </w:r>
      <w:r w:rsidRPr="00C929BB">
        <w:rPr>
          <w:noProof/>
        </w:rPr>
        <w:fldChar w:fldCharType="separate"/>
      </w:r>
      <w:r w:rsidRPr="00C929BB">
        <w:rPr>
          <w:noProof/>
        </w:rPr>
        <w:t>14</w:t>
      </w:r>
      <w:r w:rsidRPr="00C929BB">
        <w:rPr>
          <w:noProof/>
        </w:rPr>
        <w:fldChar w:fldCharType="end"/>
      </w:r>
    </w:p>
    <w:p w:rsidR="00876561" w:rsidRPr="00C929BB" w:rsidRDefault="00876561" w:rsidP="00876561">
      <w:pPr>
        <w:pStyle w:val="31"/>
        <w:tabs>
          <w:tab w:val="right" w:leader="dot" w:pos="9344"/>
        </w:tabs>
        <w:rPr>
          <w:rFonts w:asciiTheme="minorHAnsi" w:eastAsiaTheme="minorEastAsia" w:hAnsiTheme="minorHAnsi"/>
          <w:noProof/>
          <w:color w:val="auto"/>
          <w:sz w:val="22"/>
          <w:lang w:eastAsia="ru-RU"/>
        </w:rPr>
      </w:pPr>
      <w:r w:rsidRPr="00C929BB">
        <w:rPr>
          <w:noProof/>
        </w:rPr>
        <w:t>2.3. Результаты собственных исследований</w:t>
      </w:r>
      <w:r w:rsidRPr="00C929BB">
        <w:rPr>
          <w:noProof/>
        </w:rPr>
        <w:tab/>
      </w:r>
      <w:r w:rsidRPr="00C929BB">
        <w:rPr>
          <w:noProof/>
        </w:rPr>
        <w:fldChar w:fldCharType="begin"/>
      </w:r>
      <w:r w:rsidRPr="00C929BB">
        <w:rPr>
          <w:noProof/>
        </w:rPr>
        <w:instrText xml:space="preserve"> PAGEREF _Toc496457165 \h </w:instrText>
      </w:r>
      <w:r w:rsidRPr="00C929BB">
        <w:rPr>
          <w:noProof/>
        </w:rPr>
      </w:r>
      <w:r w:rsidRPr="00C929BB">
        <w:rPr>
          <w:noProof/>
        </w:rPr>
        <w:fldChar w:fldCharType="separate"/>
      </w:r>
      <w:r w:rsidRPr="00C929BB">
        <w:rPr>
          <w:noProof/>
        </w:rPr>
        <w:t>17</w:t>
      </w:r>
      <w:r w:rsidRPr="00C929BB">
        <w:rPr>
          <w:noProof/>
        </w:rPr>
        <w:fldChar w:fldCharType="end"/>
      </w:r>
    </w:p>
    <w:p w:rsidR="00876561" w:rsidRPr="00C929BB" w:rsidRDefault="00876561" w:rsidP="00876561">
      <w:pPr>
        <w:pStyle w:val="31"/>
        <w:tabs>
          <w:tab w:val="right" w:leader="dot" w:pos="9344"/>
        </w:tabs>
        <w:rPr>
          <w:rFonts w:asciiTheme="minorHAnsi" w:eastAsiaTheme="minorEastAsia" w:hAnsiTheme="minorHAnsi"/>
          <w:noProof/>
          <w:color w:val="auto"/>
          <w:sz w:val="22"/>
          <w:lang w:eastAsia="ru-RU"/>
        </w:rPr>
      </w:pPr>
      <w:r w:rsidRPr="00C929BB">
        <w:rPr>
          <w:noProof/>
        </w:rPr>
        <w:t>2.4. Обсуждение полученных результатов</w:t>
      </w:r>
      <w:r w:rsidRPr="00C929BB">
        <w:rPr>
          <w:noProof/>
        </w:rPr>
        <w:tab/>
      </w:r>
      <w:r w:rsidRPr="00C929BB">
        <w:rPr>
          <w:noProof/>
        </w:rPr>
        <w:fldChar w:fldCharType="begin"/>
      </w:r>
      <w:r w:rsidRPr="00C929BB">
        <w:rPr>
          <w:noProof/>
        </w:rPr>
        <w:instrText xml:space="preserve"> PAGEREF _Toc496457166 \h </w:instrText>
      </w:r>
      <w:r w:rsidRPr="00C929BB">
        <w:rPr>
          <w:noProof/>
        </w:rPr>
      </w:r>
      <w:r w:rsidRPr="00C929BB">
        <w:rPr>
          <w:noProof/>
        </w:rPr>
        <w:fldChar w:fldCharType="separate"/>
      </w:r>
      <w:r w:rsidRPr="00C929BB">
        <w:rPr>
          <w:noProof/>
        </w:rPr>
        <w:t>26</w:t>
      </w:r>
      <w:r w:rsidRPr="00C929BB">
        <w:rPr>
          <w:noProof/>
        </w:rPr>
        <w:fldChar w:fldCharType="end"/>
      </w:r>
    </w:p>
    <w:p w:rsidR="00876561" w:rsidRPr="00C929BB" w:rsidRDefault="00876561" w:rsidP="00876561">
      <w:pPr>
        <w:pStyle w:val="11"/>
        <w:tabs>
          <w:tab w:val="right" w:leader="dot" w:pos="9344"/>
        </w:tabs>
        <w:rPr>
          <w:rFonts w:asciiTheme="minorHAnsi" w:eastAsiaTheme="minorEastAsia" w:hAnsiTheme="minorHAnsi"/>
          <w:noProof/>
          <w:color w:val="auto"/>
          <w:sz w:val="22"/>
          <w:lang w:eastAsia="ru-RU"/>
        </w:rPr>
      </w:pPr>
      <w:r w:rsidRPr="00C929BB">
        <w:rPr>
          <w:noProof/>
          <w:color w:val="auto"/>
        </w:rPr>
        <w:t>Выводы</w:t>
      </w:r>
      <w:r w:rsidRPr="00C929BB">
        <w:rPr>
          <w:noProof/>
        </w:rPr>
        <w:tab/>
      </w:r>
      <w:r w:rsidRPr="00C929BB">
        <w:rPr>
          <w:noProof/>
        </w:rPr>
        <w:fldChar w:fldCharType="begin"/>
      </w:r>
      <w:r w:rsidRPr="00C929BB">
        <w:rPr>
          <w:noProof/>
        </w:rPr>
        <w:instrText xml:space="preserve"> PAGEREF _Toc496457167 \h </w:instrText>
      </w:r>
      <w:r w:rsidRPr="00C929BB">
        <w:rPr>
          <w:noProof/>
        </w:rPr>
      </w:r>
      <w:r w:rsidRPr="00C929BB">
        <w:rPr>
          <w:noProof/>
        </w:rPr>
        <w:fldChar w:fldCharType="separate"/>
      </w:r>
      <w:r w:rsidRPr="00C929BB">
        <w:rPr>
          <w:noProof/>
        </w:rPr>
        <w:t>28</w:t>
      </w:r>
      <w:r w:rsidRPr="00C929BB">
        <w:rPr>
          <w:noProof/>
        </w:rPr>
        <w:fldChar w:fldCharType="end"/>
      </w:r>
    </w:p>
    <w:p w:rsidR="00876561" w:rsidRPr="00C929BB" w:rsidRDefault="00876561" w:rsidP="00876561">
      <w:pPr>
        <w:pStyle w:val="11"/>
        <w:tabs>
          <w:tab w:val="right" w:leader="dot" w:pos="9344"/>
        </w:tabs>
        <w:rPr>
          <w:rFonts w:asciiTheme="minorHAnsi" w:eastAsiaTheme="minorEastAsia" w:hAnsiTheme="minorHAnsi"/>
          <w:noProof/>
          <w:color w:val="auto"/>
          <w:sz w:val="22"/>
          <w:lang w:eastAsia="ru-RU"/>
        </w:rPr>
      </w:pPr>
      <w:r w:rsidRPr="00C929BB">
        <w:rPr>
          <w:noProof/>
          <w:color w:val="auto"/>
        </w:rPr>
        <w:t>Практические предложения и рекомендации</w:t>
      </w:r>
      <w:r w:rsidRPr="00C929BB">
        <w:rPr>
          <w:noProof/>
        </w:rPr>
        <w:tab/>
      </w:r>
      <w:r w:rsidRPr="00C929BB">
        <w:rPr>
          <w:noProof/>
        </w:rPr>
        <w:fldChar w:fldCharType="begin"/>
      </w:r>
      <w:r w:rsidRPr="00C929BB">
        <w:rPr>
          <w:noProof/>
        </w:rPr>
        <w:instrText xml:space="preserve"> PAGEREF _Toc496457168 \h </w:instrText>
      </w:r>
      <w:r w:rsidRPr="00C929BB">
        <w:rPr>
          <w:noProof/>
        </w:rPr>
      </w:r>
      <w:r w:rsidRPr="00C929BB">
        <w:rPr>
          <w:noProof/>
        </w:rPr>
        <w:fldChar w:fldCharType="separate"/>
      </w:r>
      <w:r w:rsidRPr="00C929BB">
        <w:rPr>
          <w:noProof/>
        </w:rPr>
        <w:t>29</w:t>
      </w:r>
      <w:r w:rsidRPr="00C929BB">
        <w:rPr>
          <w:noProof/>
        </w:rPr>
        <w:fldChar w:fldCharType="end"/>
      </w:r>
    </w:p>
    <w:p w:rsidR="00876561" w:rsidRPr="00C929BB" w:rsidRDefault="00876561" w:rsidP="00876561">
      <w:pPr>
        <w:pStyle w:val="11"/>
        <w:tabs>
          <w:tab w:val="right" w:leader="dot" w:pos="9344"/>
        </w:tabs>
        <w:rPr>
          <w:rFonts w:asciiTheme="minorHAnsi" w:eastAsiaTheme="minorEastAsia" w:hAnsiTheme="minorHAnsi"/>
          <w:noProof/>
          <w:color w:val="auto"/>
          <w:sz w:val="22"/>
          <w:lang w:eastAsia="ru-RU"/>
        </w:rPr>
      </w:pPr>
      <w:r w:rsidRPr="00C929BB">
        <w:rPr>
          <w:noProof/>
          <w:color w:val="auto"/>
        </w:rPr>
        <w:t>Список используемой литературы и источников</w:t>
      </w:r>
      <w:r w:rsidRPr="00C929BB">
        <w:rPr>
          <w:noProof/>
        </w:rPr>
        <w:tab/>
      </w:r>
      <w:r w:rsidRPr="00C929BB">
        <w:rPr>
          <w:noProof/>
        </w:rPr>
        <w:fldChar w:fldCharType="begin"/>
      </w:r>
      <w:r w:rsidRPr="00C929BB">
        <w:rPr>
          <w:noProof/>
        </w:rPr>
        <w:instrText xml:space="preserve"> PAGEREF _Toc496457169 \h </w:instrText>
      </w:r>
      <w:r w:rsidRPr="00C929BB">
        <w:rPr>
          <w:noProof/>
        </w:rPr>
      </w:r>
      <w:r w:rsidRPr="00C929BB">
        <w:rPr>
          <w:noProof/>
        </w:rPr>
        <w:fldChar w:fldCharType="separate"/>
      </w:r>
      <w:r w:rsidRPr="00C929BB">
        <w:rPr>
          <w:noProof/>
        </w:rPr>
        <w:t>30</w:t>
      </w:r>
      <w:r w:rsidRPr="00C929BB">
        <w:rPr>
          <w:noProof/>
        </w:rPr>
        <w:fldChar w:fldCharType="end"/>
      </w:r>
    </w:p>
    <w:p w:rsidR="00876561" w:rsidRPr="00C929BB" w:rsidRDefault="00876561" w:rsidP="00876561">
      <w:pPr>
        <w:pStyle w:val="11"/>
        <w:tabs>
          <w:tab w:val="right" w:leader="dot" w:pos="9344"/>
        </w:tabs>
        <w:rPr>
          <w:rFonts w:asciiTheme="minorHAnsi" w:eastAsiaTheme="minorEastAsia" w:hAnsiTheme="minorHAnsi"/>
          <w:noProof/>
          <w:color w:val="auto"/>
          <w:sz w:val="22"/>
          <w:lang w:eastAsia="ru-RU"/>
        </w:rPr>
      </w:pPr>
      <w:r w:rsidRPr="00C929BB">
        <w:rPr>
          <w:noProof/>
          <w:color w:val="auto"/>
        </w:rPr>
        <w:t>Приложения</w:t>
      </w:r>
      <w:r w:rsidRPr="00C929BB">
        <w:rPr>
          <w:noProof/>
        </w:rPr>
        <w:tab/>
      </w:r>
      <w:r w:rsidRPr="00C929BB">
        <w:rPr>
          <w:noProof/>
        </w:rPr>
        <w:fldChar w:fldCharType="begin"/>
      </w:r>
      <w:r w:rsidRPr="00C929BB">
        <w:rPr>
          <w:noProof/>
        </w:rPr>
        <w:instrText xml:space="preserve"> PAGEREF _Toc496457170 \h </w:instrText>
      </w:r>
      <w:r w:rsidRPr="00C929BB">
        <w:rPr>
          <w:noProof/>
        </w:rPr>
      </w:r>
      <w:r w:rsidRPr="00C929BB">
        <w:rPr>
          <w:noProof/>
        </w:rPr>
        <w:fldChar w:fldCharType="separate"/>
      </w:r>
      <w:r w:rsidRPr="00C929BB">
        <w:rPr>
          <w:noProof/>
        </w:rPr>
        <w:t>32</w:t>
      </w:r>
      <w:r w:rsidRPr="00C929BB">
        <w:rPr>
          <w:noProof/>
        </w:rPr>
        <w:fldChar w:fldCharType="end"/>
      </w:r>
    </w:p>
    <w:p w:rsidR="00876561" w:rsidRPr="00C929BB" w:rsidRDefault="00876561" w:rsidP="00876561">
      <w:pPr>
        <w:rPr>
          <w:rFonts w:asciiTheme="majorHAnsi" w:eastAsia="Times New Roman" w:hAnsiTheme="majorHAnsi" w:cstheme="majorBidi"/>
          <w:b/>
          <w:bCs/>
          <w:color w:val="2E74B5" w:themeColor="accent1" w:themeShade="BF"/>
          <w:szCs w:val="28"/>
          <w:lang w:eastAsia="ru-RU"/>
        </w:rPr>
      </w:pPr>
      <w:r w:rsidRPr="00C929BB">
        <w:rPr>
          <w:rFonts w:eastAsia="Times New Roman"/>
          <w:lang w:eastAsia="ru-RU"/>
        </w:rPr>
        <w:fldChar w:fldCharType="end"/>
      </w:r>
      <w:r w:rsidRPr="00C929BB">
        <w:rPr>
          <w:rFonts w:eastAsia="Times New Roman"/>
          <w:lang w:eastAsia="ru-RU"/>
        </w:rPr>
        <w:br w:type="page"/>
      </w:r>
    </w:p>
    <w:p w:rsidR="00876561" w:rsidRPr="00C929BB" w:rsidRDefault="00876561" w:rsidP="00876561">
      <w:pPr>
        <w:pStyle w:val="1"/>
        <w:rPr>
          <w:rFonts w:cs="Times New Roman"/>
          <w:color w:val="auto"/>
        </w:rPr>
      </w:pPr>
      <w:bookmarkStart w:id="0" w:name="_Toc496457153"/>
      <w:r w:rsidRPr="00C929BB">
        <w:rPr>
          <w:rFonts w:cs="Times New Roman"/>
          <w:color w:val="auto"/>
        </w:rPr>
        <w:lastRenderedPageBreak/>
        <w:t>Введение</w:t>
      </w:r>
      <w:bookmarkEnd w:id="0"/>
    </w:p>
    <w:p w:rsidR="00727192" w:rsidRPr="00C929BB" w:rsidRDefault="00936C11" w:rsidP="00727192">
      <w:pPr>
        <w:rPr>
          <w:rFonts w:cs="Times New Roman"/>
          <w:szCs w:val="28"/>
        </w:rPr>
      </w:pPr>
      <w:r w:rsidRPr="00C929BB">
        <w:rPr>
          <w:rFonts w:cs="Times New Roman"/>
          <w:szCs w:val="28"/>
          <w:lang w:val="ru-UA"/>
        </w:rPr>
        <w:t>Разведение скота</w:t>
      </w:r>
      <w:r w:rsidR="00727192" w:rsidRPr="00C929BB">
        <w:rPr>
          <w:rFonts w:cs="Times New Roman"/>
          <w:szCs w:val="28"/>
        </w:rPr>
        <w:t xml:space="preserve"> – одна из основных отраслей животноводства </w:t>
      </w:r>
      <w:r w:rsidRPr="00C929BB">
        <w:rPr>
          <w:rFonts w:cs="Times New Roman"/>
          <w:szCs w:val="28"/>
          <w:lang w:val="ru-UA"/>
        </w:rPr>
        <w:t>России. Более</w:t>
      </w:r>
      <w:r w:rsidR="00727192" w:rsidRPr="00C929BB">
        <w:rPr>
          <w:rFonts w:cs="Times New Roman"/>
          <w:szCs w:val="28"/>
        </w:rPr>
        <w:t xml:space="preserve"> 50% всех доходов от животно</w:t>
      </w:r>
      <w:r w:rsidRPr="00C929BB">
        <w:rPr>
          <w:rFonts w:cs="Times New Roman"/>
          <w:szCs w:val="28"/>
        </w:rPr>
        <w:t>водства получают от скотоводческой отрасли. Крупный рогатый скот является основным производителем</w:t>
      </w:r>
      <w:r w:rsidR="00727192" w:rsidRPr="00C929BB">
        <w:rPr>
          <w:rFonts w:cs="Times New Roman"/>
          <w:szCs w:val="28"/>
        </w:rPr>
        <w:t xml:space="preserve"> молока (98%). (6)</w:t>
      </w:r>
    </w:p>
    <w:p w:rsidR="00D621C2" w:rsidRPr="00C929BB" w:rsidRDefault="00D621C2" w:rsidP="00727192">
      <w:pPr>
        <w:rPr>
          <w:rFonts w:cs="Times New Roman"/>
          <w:szCs w:val="28"/>
        </w:rPr>
      </w:pPr>
      <w:r w:rsidRPr="00C929BB">
        <w:rPr>
          <w:rFonts w:cs="Times New Roman"/>
          <w:szCs w:val="28"/>
          <w:lang w:val="ru-UA"/>
        </w:rPr>
        <w:t>Успешному</w:t>
      </w:r>
      <w:r w:rsidR="00727192" w:rsidRPr="00C929BB">
        <w:rPr>
          <w:rFonts w:cs="Times New Roman"/>
          <w:szCs w:val="28"/>
        </w:rPr>
        <w:t xml:space="preserve"> </w:t>
      </w:r>
      <w:proofErr w:type="spellStart"/>
      <w:r w:rsidR="00727192" w:rsidRPr="00C929BB">
        <w:rPr>
          <w:rFonts w:cs="Times New Roman"/>
          <w:szCs w:val="28"/>
        </w:rPr>
        <w:t>ра</w:t>
      </w:r>
      <w:proofErr w:type="spellEnd"/>
      <w:r w:rsidRPr="00C929BB">
        <w:rPr>
          <w:rFonts w:cs="Times New Roman"/>
          <w:szCs w:val="28"/>
          <w:lang w:val="ru-UA"/>
        </w:rPr>
        <w:t>звитию данной</w:t>
      </w:r>
      <w:r w:rsidR="00727192" w:rsidRPr="00C929BB">
        <w:rPr>
          <w:rFonts w:cs="Times New Roman"/>
          <w:szCs w:val="28"/>
        </w:rPr>
        <w:t xml:space="preserve"> отрасли </w:t>
      </w:r>
      <w:r w:rsidRPr="00C929BB">
        <w:rPr>
          <w:rFonts w:cs="Times New Roman"/>
          <w:szCs w:val="28"/>
          <w:lang w:val="ru-UA"/>
        </w:rPr>
        <w:t>ощутимо</w:t>
      </w:r>
      <w:r w:rsidR="00727192" w:rsidRPr="00C929BB">
        <w:rPr>
          <w:rFonts w:cs="Times New Roman"/>
          <w:szCs w:val="28"/>
        </w:rPr>
        <w:t xml:space="preserve"> </w:t>
      </w:r>
      <w:r w:rsidRPr="00C929BB">
        <w:rPr>
          <w:rFonts w:cs="Times New Roman"/>
          <w:szCs w:val="28"/>
          <w:lang w:val="ru-UA"/>
        </w:rPr>
        <w:t>мешают</w:t>
      </w:r>
      <w:r w:rsidRPr="00C929BB">
        <w:rPr>
          <w:rFonts w:cs="Times New Roman"/>
          <w:szCs w:val="28"/>
        </w:rPr>
        <w:t xml:space="preserve"> раз</w:t>
      </w:r>
      <w:r w:rsidR="00727192" w:rsidRPr="00C929BB">
        <w:rPr>
          <w:rFonts w:cs="Times New Roman"/>
          <w:szCs w:val="28"/>
        </w:rPr>
        <w:t xml:space="preserve">ные заболевания </w:t>
      </w:r>
      <w:r w:rsidRPr="00C929BB">
        <w:rPr>
          <w:rFonts w:cs="Times New Roman"/>
          <w:szCs w:val="28"/>
          <w:lang w:val="ru-UA"/>
        </w:rPr>
        <w:t>дойных</w:t>
      </w:r>
      <w:r w:rsidR="00727192" w:rsidRPr="00C929BB">
        <w:rPr>
          <w:rFonts w:cs="Times New Roman"/>
          <w:szCs w:val="28"/>
        </w:rPr>
        <w:t xml:space="preserve"> коров, в том числе мастит. Это одно из </w:t>
      </w:r>
      <w:r w:rsidRPr="00C929BB">
        <w:rPr>
          <w:rFonts w:cs="Times New Roman"/>
          <w:szCs w:val="28"/>
          <w:lang w:val="ru-UA"/>
        </w:rPr>
        <w:t>наиболее широко</w:t>
      </w:r>
      <w:r w:rsidR="00727192" w:rsidRPr="00C929BB">
        <w:rPr>
          <w:rFonts w:cs="Times New Roman"/>
          <w:szCs w:val="28"/>
        </w:rPr>
        <w:t xml:space="preserve"> распространенных заболеваний </w:t>
      </w:r>
      <w:r w:rsidRPr="00C929BB">
        <w:rPr>
          <w:rFonts w:cs="Times New Roman"/>
          <w:szCs w:val="28"/>
          <w:lang w:val="ru-UA"/>
        </w:rPr>
        <w:t>крупного рогатого скота</w:t>
      </w:r>
      <w:r w:rsidR="00727192" w:rsidRPr="00C929BB">
        <w:rPr>
          <w:rFonts w:cs="Times New Roman"/>
          <w:szCs w:val="28"/>
        </w:rPr>
        <w:t xml:space="preserve"> в</w:t>
      </w:r>
      <w:r w:rsidRPr="00C929BB">
        <w:rPr>
          <w:rFonts w:cs="Times New Roman"/>
          <w:szCs w:val="28"/>
          <w:lang w:val="ru-UA"/>
        </w:rPr>
        <w:t>о всех</w:t>
      </w:r>
      <w:r w:rsidR="00727192" w:rsidRPr="00C929BB">
        <w:rPr>
          <w:rFonts w:cs="Times New Roman"/>
          <w:szCs w:val="28"/>
        </w:rPr>
        <w:t xml:space="preserve"> странах мира, </w:t>
      </w:r>
      <w:r w:rsidRPr="00C929BB">
        <w:rPr>
          <w:rFonts w:cs="Times New Roman"/>
          <w:szCs w:val="28"/>
        </w:rPr>
        <w:t>регистрирующееся</w:t>
      </w:r>
      <w:r w:rsidR="00727192" w:rsidRPr="00C929BB">
        <w:rPr>
          <w:rFonts w:cs="Times New Roman"/>
          <w:szCs w:val="28"/>
        </w:rPr>
        <w:t xml:space="preserve"> при </w:t>
      </w:r>
      <w:r w:rsidRPr="00C929BB">
        <w:rPr>
          <w:rFonts w:cs="Times New Roman"/>
          <w:szCs w:val="28"/>
          <w:lang w:val="ru-UA"/>
        </w:rPr>
        <w:t>единоразовом</w:t>
      </w:r>
      <w:r w:rsidR="00727192" w:rsidRPr="00C929BB">
        <w:rPr>
          <w:rFonts w:cs="Times New Roman"/>
          <w:szCs w:val="28"/>
        </w:rPr>
        <w:t xml:space="preserve"> исследовании у 5-36% животных. В течение </w:t>
      </w:r>
      <w:r w:rsidRPr="00C929BB">
        <w:rPr>
          <w:rFonts w:cs="Times New Roman"/>
          <w:szCs w:val="28"/>
          <w:lang w:val="ru-UA"/>
        </w:rPr>
        <w:t xml:space="preserve">одного </w:t>
      </w:r>
      <w:r w:rsidRPr="00C929BB">
        <w:rPr>
          <w:rFonts w:cs="Times New Roman"/>
          <w:szCs w:val="28"/>
        </w:rPr>
        <w:t>года маститом могут переболе</w:t>
      </w:r>
      <w:r w:rsidR="00727192" w:rsidRPr="00C929BB">
        <w:rPr>
          <w:rFonts w:cs="Times New Roman"/>
          <w:szCs w:val="28"/>
        </w:rPr>
        <w:t>ть до 68% коров</w:t>
      </w:r>
      <w:r w:rsidRPr="00C929BB">
        <w:rPr>
          <w:rFonts w:cs="Times New Roman"/>
          <w:szCs w:val="28"/>
        </w:rPr>
        <w:t xml:space="preserve"> общего поголовья, причем некоторые животные –даже </w:t>
      </w:r>
      <w:r w:rsidR="00727192" w:rsidRPr="00C929BB">
        <w:rPr>
          <w:rFonts w:cs="Times New Roman"/>
          <w:szCs w:val="28"/>
        </w:rPr>
        <w:t>не</w:t>
      </w:r>
      <w:r w:rsidRPr="00C929BB">
        <w:rPr>
          <w:rFonts w:cs="Times New Roman"/>
          <w:szCs w:val="28"/>
          <w:lang w:val="ru-UA"/>
        </w:rPr>
        <w:t xml:space="preserve"> один раз</w:t>
      </w:r>
      <w:r w:rsidR="00727192" w:rsidRPr="00C929BB">
        <w:rPr>
          <w:rFonts w:cs="Times New Roman"/>
          <w:szCs w:val="28"/>
        </w:rPr>
        <w:t xml:space="preserve">. (12) </w:t>
      </w:r>
    </w:p>
    <w:p w:rsidR="000E155C" w:rsidRPr="00C929BB" w:rsidRDefault="000E155C" w:rsidP="000E155C">
      <w:pPr>
        <w:rPr>
          <w:szCs w:val="28"/>
        </w:rPr>
      </w:pPr>
      <w:r w:rsidRPr="00C929BB">
        <w:rPr>
          <w:szCs w:val="28"/>
        </w:rPr>
        <w:t xml:space="preserve">Предприятие ЗАО «Ирмень» - безусловный лидер по надоям молока не только в России, но и в Европе. </w:t>
      </w:r>
      <w:proofErr w:type="gramStart"/>
      <w:r w:rsidRPr="00C929BB">
        <w:rPr>
          <w:szCs w:val="28"/>
        </w:rPr>
        <w:t>Здесь  на</w:t>
      </w:r>
      <w:proofErr w:type="gramEnd"/>
      <w:r w:rsidRPr="00C929BB">
        <w:rPr>
          <w:szCs w:val="28"/>
        </w:rPr>
        <w:t xml:space="preserve"> поголовье коров </w:t>
      </w:r>
      <w:r w:rsidR="00D313F3" w:rsidRPr="00C929BB">
        <w:rPr>
          <w:szCs w:val="28"/>
          <w:lang w:val="ru-UA"/>
        </w:rPr>
        <w:t xml:space="preserve">численностью </w:t>
      </w:r>
      <w:r w:rsidRPr="00C929BB">
        <w:rPr>
          <w:szCs w:val="28"/>
        </w:rPr>
        <w:t xml:space="preserve">2500 голов получают 10 838 кг молока </w:t>
      </w:r>
      <w:r w:rsidR="00D313F3" w:rsidRPr="00C929BB">
        <w:rPr>
          <w:szCs w:val="28"/>
          <w:lang w:val="ru-UA"/>
        </w:rPr>
        <w:t>ежегодно</w:t>
      </w:r>
      <w:r w:rsidRPr="00C929BB">
        <w:rPr>
          <w:szCs w:val="28"/>
        </w:rPr>
        <w:t xml:space="preserve"> от одной фуражной коровы.</w:t>
      </w:r>
    </w:p>
    <w:p w:rsidR="000E155C" w:rsidRPr="00C929BB" w:rsidRDefault="000E155C" w:rsidP="000E155C">
      <w:pPr>
        <w:rPr>
          <w:szCs w:val="28"/>
        </w:rPr>
      </w:pPr>
      <w:r w:rsidRPr="00C929BB">
        <w:rPr>
          <w:szCs w:val="28"/>
        </w:rPr>
        <w:t xml:space="preserve">Как результат - </w:t>
      </w:r>
      <w:proofErr w:type="spellStart"/>
      <w:r w:rsidRPr="00C929BB">
        <w:rPr>
          <w:szCs w:val="28"/>
        </w:rPr>
        <w:t>племзавод</w:t>
      </w:r>
      <w:proofErr w:type="spellEnd"/>
      <w:r w:rsidRPr="00C929BB">
        <w:rPr>
          <w:szCs w:val="28"/>
        </w:rPr>
        <w:t xml:space="preserve"> </w:t>
      </w:r>
      <w:r w:rsidRPr="00C929BB">
        <w:rPr>
          <w:szCs w:val="28"/>
          <w:lang w:val="ru-UA"/>
        </w:rPr>
        <w:t xml:space="preserve">удовлетворяет не только собственную потребность в </w:t>
      </w:r>
      <w:r w:rsidRPr="00C929BB">
        <w:rPr>
          <w:szCs w:val="28"/>
        </w:rPr>
        <w:t xml:space="preserve">молодняке высокой </w:t>
      </w:r>
      <w:proofErr w:type="spellStart"/>
      <w:r w:rsidRPr="00C929BB">
        <w:rPr>
          <w:szCs w:val="28"/>
        </w:rPr>
        <w:t>продуктивност</w:t>
      </w:r>
      <w:proofErr w:type="spellEnd"/>
      <w:r w:rsidRPr="00C929BB">
        <w:rPr>
          <w:szCs w:val="28"/>
          <w:lang w:val="ru-UA"/>
        </w:rPr>
        <w:t>и,</w:t>
      </w:r>
      <w:r w:rsidRPr="00C929BB">
        <w:rPr>
          <w:szCs w:val="28"/>
        </w:rPr>
        <w:t xml:space="preserve"> </w:t>
      </w:r>
      <w:r w:rsidR="00D313F3" w:rsidRPr="00C929BB">
        <w:rPr>
          <w:szCs w:val="28"/>
          <w:lang w:val="ru-UA"/>
        </w:rPr>
        <w:t>а еще</w:t>
      </w:r>
      <w:r w:rsidRPr="00C929BB">
        <w:rPr>
          <w:szCs w:val="28"/>
        </w:rPr>
        <w:t xml:space="preserve"> и </w:t>
      </w:r>
      <w:r w:rsidR="00D313F3" w:rsidRPr="00C929BB">
        <w:rPr>
          <w:szCs w:val="28"/>
          <w:lang w:val="ru-UA"/>
        </w:rPr>
        <w:t>реализует каждый год</w:t>
      </w:r>
      <w:r w:rsidRPr="00C929BB">
        <w:rPr>
          <w:szCs w:val="28"/>
        </w:rPr>
        <w:t xml:space="preserve"> другим </w:t>
      </w:r>
      <w:r w:rsidR="00D313F3" w:rsidRPr="00C929BB">
        <w:rPr>
          <w:szCs w:val="28"/>
          <w:lang w:val="ru-UA"/>
        </w:rPr>
        <w:t xml:space="preserve">областным </w:t>
      </w:r>
      <w:r w:rsidR="00D313F3" w:rsidRPr="00C929BB">
        <w:rPr>
          <w:szCs w:val="28"/>
        </w:rPr>
        <w:t>хозяйствам свыше 250 племенных тело</w:t>
      </w:r>
      <w:r w:rsidRPr="00C929BB">
        <w:rPr>
          <w:szCs w:val="28"/>
        </w:rPr>
        <w:t xml:space="preserve">к. </w:t>
      </w:r>
    </w:p>
    <w:p w:rsidR="00D313F3" w:rsidRPr="00C929BB" w:rsidRDefault="000E155C" w:rsidP="00D313F3">
      <w:pPr>
        <w:rPr>
          <w:rFonts w:cs="Times New Roman"/>
          <w:szCs w:val="28"/>
        </w:rPr>
      </w:pPr>
      <w:r w:rsidRPr="00C929BB">
        <w:rPr>
          <w:szCs w:val="28"/>
        </w:rPr>
        <w:t>Очень частым заболеванием на ферме является мастит.</w:t>
      </w:r>
      <w:r w:rsidR="00D313F3" w:rsidRPr="00C929BB">
        <w:rPr>
          <w:szCs w:val="28"/>
          <w:lang w:val="ru-UA"/>
        </w:rPr>
        <w:t xml:space="preserve"> </w:t>
      </w:r>
      <w:r w:rsidR="00D313F3" w:rsidRPr="00C929BB">
        <w:rPr>
          <w:rFonts w:cs="Times New Roman"/>
          <w:szCs w:val="28"/>
        </w:rPr>
        <w:t>В Росси</w:t>
      </w:r>
      <w:r w:rsidR="00D313F3" w:rsidRPr="00C929BB">
        <w:rPr>
          <w:rFonts w:cs="Times New Roman"/>
          <w:szCs w:val="28"/>
          <w:lang w:val="ru-UA"/>
        </w:rPr>
        <w:t>и</w:t>
      </w:r>
      <w:r w:rsidR="00D313F3" w:rsidRPr="00C929BB">
        <w:rPr>
          <w:rFonts w:cs="Times New Roman"/>
          <w:szCs w:val="28"/>
        </w:rPr>
        <w:t xml:space="preserve"> маститом </w:t>
      </w:r>
      <w:r w:rsidR="00D313F3" w:rsidRPr="00C929BB">
        <w:rPr>
          <w:rFonts w:cs="Times New Roman"/>
          <w:szCs w:val="28"/>
          <w:lang w:val="ru-UA"/>
        </w:rPr>
        <w:t xml:space="preserve">ежегодно </w:t>
      </w:r>
      <w:r w:rsidR="00D313F3" w:rsidRPr="00C929BB">
        <w:rPr>
          <w:rFonts w:cs="Times New Roman"/>
          <w:szCs w:val="28"/>
        </w:rPr>
        <w:t xml:space="preserve">болеют 2 миллиона </w:t>
      </w:r>
      <w:r w:rsidR="00D313F3" w:rsidRPr="00C929BB">
        <w:rPr>
          <w:rFonts w:cs="Times New Roman"/>
          <w:szCs w:val="28"/>
          <w:lang w:val="ru-UA"/>
        </w:rPr>
        <w:t xml:space="preserve">дойных </w:t>
      </w:r>
      <w:r w:rsidR="00D313F3" w:rsidRPr="00C929BB">
        <w:rPr>
          <w:rFonts w:cs="Times New Roman"/>
          <w:szCs w:val="28"/>
        </w:rPr>
        <w:t xml:space="preserve">коров (при </w:t>
      </w:r>
      <w:r w:rsidR="00D313F3" w:rsidRPr="00C929BB">
        <w:rPr>
          <w:rFonts w:cs="Times New Roman"/>
          <w:szCs w:val="28"/>
          <w:lang w:val="ru-UA"/>
        </w:rPr>
        <w:t xml:space="preserve">общем количестве </w:t>
      </w:r>
      <w:r w:rsidR="00D313F3" w:rsidRPr="00C929BB">
        <w:rPr>
          <w:rFonts w:cs="Times New Roman"/>
          <w:szCs w:val="28"/>
        </w:rPr>
        <w:t xml:space="preserve">поголовья 18 миллионов). </w:t>
      </w:r>
      <w:r w:rsidR="00D313F3" w:rsidRPr="00C929BB">
        <w:rPr>
          <w:rFonts w:cs="Times New Roman"/>
          <w:szCs w:val="28"/>
          <w:lang w:val="ru-UA"/>
        </w:rPr>
        <w:t>Статистика показывает</w:t>
      </w:r>
      <w:r w:rsidR="00D313F3" w:rsidRPr="00C929BB">
        <w:rPr>
          <w:rFonts w:cs="Times New Roman"/>
          <w:szCs w:val="28"/>
        </w:rPr>
        <w:t>, что корова, пере</w:t>
      </w:r>
      <w:r w:rsidR="00D313F3" w:rsidRPr="00C929BB">
        <w:rPr>
          <w:rFonts w:cs="Times New Roman"/>
          <w:szCs w:val="28"/>
          <w:lang w:val="ru-UA"/>
        </w:rPr>
        <w:t>болевшая</w:t>
      </w:r>
      <w:r w:rsidR="00D313F3" w:rsidRPr="00C929BB">
        <w:rPr>
          <w:rFonts w:cs="Times New Roman"/>
          <w:szCs w:val="28"/>
        </w:rPr>
        <w:t xml:space="preserve"> мастит</w:t>
      </w:r>
      <w:r w:rsidR="00D313F3" w:rsidRPr="00C929BB">
        <w:rPr>
          <w:rFonts w:cs="Times New Roman"/>
          <w:szCs w:val="28"/>
          <w:lang w:val="ru-UA"/>
        </w:rPr>
        <w:t>ом</w:t>
      </w:r>
      <w:r w:rsidR="00D313F3" w:rsidRPr="00C929BB">
        <w:rPr>
          <w:rFonts w:cs="Times New Roman"/>
          <w:szCs w:val="28"/>
        </w:rPr>
        <w:t>, в</w:t>
      </w:r>
      <w:r w:rsidR="00D313F3" w:rsidRPr="00C929BB">
        <w:rPr>
          <w:rFonts w:cs="Times New Roman"/>
          <w:szCs w:val="28"/>
          <w:lang w:val="ru-UA"/>
        </w:rPr>
        <w:t>о время</w:t>
      </w:r>
      <w:r w:rsidR="00D313F3" w:rsidRPr="00C929BB">
        <w:rPr>
          <w:rFonts w:cs="Times New Roman"/>
          <w:szCs w:val="28"/>
        </w:rPr>
        <w:t xml:space="preserve"> лактации понижает удой на 150–200 кг. </w:t>
      </w:r>
      <w:r w:rsidR="00D313F3" w:rsidRPr="00C929BB">
        <w:rPr>
          <w:rFonts w:cs="Times New Roman"/>
          <w:szCs w:val="28"/>
          <w:lang w:val="ru-UA"/>
        </w:rPr>
        <w:t>Учитывая</w:t>
      </w:r>
      <w:r w:rsidR="00D313F3" w:rsidRPr="00C929BB">
        <w:rPr>
          <w:rFonts w:cs="Times New Roman"/>
          <w:szCs w:val="28"/>
        </w:rPr>
        <w:t xml:space="preserve"> </w:t>
      </w:r>
      <w:proofErr w:type="spellStart"/>
      <w:r w:rsidR="00D313F3" w:rsidRPr="00C929BB">
        <w:rPr>
          <w:rFonts w:cs="Times New Roman"/>
          <w:szCs w:val="28"/>
        </w:rPr>
        <w:t>массов</w:t>
      </w:r>
      <w:proofErr w:type="spellEnd"/>
      <w:r w:rsidR="00D313F3" w:rsidRPr="00C929BB">
        <w:rPr>
          <w:rFonts w:cs="Times New Roman"/>
          <w:szCs w:val="28"/>
          <w:lang w:val="ru-UA"/>
        </w:rPr>
        <w:t>ый</w:t>
      </w:r>
      <w:r w:rsidR="00D313F3" w:rsidRPr="00C929BB">
        <w:rPr>
          <w:rFonts w:cs="Times New Roman"/>
          <w:szCs w:val="28"/>
        </w:rPr>
        <w:t xml:space="preserve"> охват поголовья</w:t>
      </w:r>
      <w:r w:rsidR="00D313F3" w:rsidRPr="00C929BB">
        <w:rPr>
          <w:rFonts w:cs="Times New Roman"/>
          <w:szCs w:val="28"/>
          <w:lang w:val="ru-UA"/>
        </w:rPr>
        <w:t>,</w:t>
      </w:r>
      <w:r w:rsidR="00D313F3" w:rsidRPr="00C929BB">
        <w:rPr>
          <w:rFonts w:cs="Times New Roman"/>
          <w:szCs w:val="28"/>
        </w:rPr>
        <w:t xml:space="preserve"> потери в результате мастита в </w:t>
      </w:r>
      <w:r w:rsidR="00D313F3" w:rsidRPr="00C929BB">
        <w:rPr>
          <w:rFonts w:cs="Times New Roman"/>
          <w:szCs w:val="28"/>
          <w:lang w:val="ru-UA"/>
        </w:rPr>
        <w:t xml:space="preserve">отрасли производства молока </w:t>
      </w:r>
      <w:r w:rsidR="00D313F3" w:rsidRPr="00C929BB">
        <w:rPr>
          <w:rFonts w:cs="Times New Roman"/>
          <w:szCs w:val="28"/>
        </w:rPr>
        <w:t>составляют 10-12%</w:t>
      </w:r>
      <w:r w:rsidR="00D313F3" w:rsidRPr="00C929BB">
        <w:rPr>
          <w:rFonts w:cs="Times New Roman"/>
          <w:szCs w:val="28"/>
          <w:lang w:val="ru-UA"/>
        </w:rPr>
        <w:t xml:space="preserve"> от общего количества произведенной продукции</w:t>
      </w:r>
      <w:r w:rsidR="00D313F3" w:rsidRPr="00C929BB">
        <w:rPr>
          <w:rFonts w:cs="Times New Roman"/>
          <w:szCs w:val="28"/>
        </w:rPr>
        <w:t xml:space="preserve">. </w:t>
      </w:r>
    </w:p>
    <w:p w:rsidR="00D313F3" w:rsidRPr="00C929BB" w:rsidRDefault="00D313F3" w:rsidP="00D313F3">
      <w:pPr>
        <w:rPr>
          <w:rFonts w:cs="Times New Roman"/>
          <w:szCs w:val="28"/>
        </w:rPr>
      </w:pPr>
      <w:r w:rsidRPr="00C929BB">
        <w:rPr>
          <w:rFonts w:cs="Times New Roman"/>
          <w:szCs w:val="28"/>
        </w:rPr>
        <w:t xml:space="preserve">При смешивании маститного молока с нормальным </w:t>
      </w:r>
      <w:r w:rsidRPr="00C929BB">
        <w:rPr>
          <w:rFonts w:cs="Times New Roman"/>
          <w:szCs w:val="28"/>
          <w:lang w:val="ru-UA"/>
        </w:rPr>
        <w:t>возникает</w:t>
      </w:r>
      <w:r w:rsidRPr="00C929BB">
        <w:rPr>
          <w:rFonts w:cs="Times New Roman"/>
          <w:szCs w:val="28"/>
        </w:rPr>
        <w:t xml:space="preserve"> опасность для здоровья людей (</w:t>
      </w:r>
      <w:r w:rsidRPr="00C929BB">
        <w:rPr>
          <w:rFonts w:cs="Times New Roman"/>
          <w:szCs w:val="28"/>
          <w:lang w:val="ru-UA"/>
        </w:rPr>
        <w:t>в особенности</w:t>
      </w:r>
      <w:r w:rsidRPr="00C929BB">
        <w:rPr>
          <w:rFonts w:cs="Times New Roman"/>
          <w:szCs w:val="28"/>
        </w:rPr>
        <w:t xml:space="preserve"> детей) при его употреблении в пищу. Таким образом, мастит </w:t>
      </w:r>
      <w:r w:rsidRPr="00C929BB">
        <w:rPr>
          <w:rFonts w:cs="Times New Roman"/>
          <w:szCs w:val="28"/>
          <w:lang w:val="ru-UA"/>
        </w:rPr>
        <w:t>необходимо</w:t>
      </w:r>
      <w:r w:rsidRPr="00C929BB">
        <w:rPr>
          <w:rFonts w:cs="Times New Roman"/>
          <w:szCs w:val="28"/>
        </w:rPr>
        <w:t xml:space="preserve"> рассматривать не только как ветеринарную, а и социальную проблему</w:t>
      </w:r>
      <w:r w:rsidRPr="00C929BB">
        <w:rPr>
          <w:rFonts w:cs="Times New Roman"/>
          <w:szCs w:val="28"/>
          <w:lang w:val="ru-UA"/>
        </w:rPr>
        <w:t>,</w:t>
      </w:r>
      <w:r w:rsidRPr="00C929BB">
        <w:rPr>
          <w:rFonts w:cs="Times New Roman"/>
          <w:szCs w:val="28"/>
        </w:rPr>
        <w:t xml:space="preserve"> и, с</w:t>
      </w:r>
      <w:r w:rsidRPr="00C929BB">
        <w:rPr>
          <w:rFonts w:cs="Times New Roman"/>
          <w:szCs w:val="28"/>
          <w:lang w:val="ru-UA"/>
        </w:rPr>
        <w:t>оответственно</w:t>
      </w:r>
      <w:r w:rsidRPr="00C929BB">
        <w:rPr>
          <w:rFonts w:cs="Times New Roman"/>
          <w:szCs w:val="28"/>
        </w:rPr>
        <w:t>, основной задачей на молочных фермах</w:t>
      </w:r>
      <w:r w:rsidRPr="00C929BB">
        <w:rPr>
          <w:rFonts w:cs="Times New Roman"/>
          <w:szCs w:val="28"/>
          <w:lang w:val="ru-UA"/>
        </w:rPr>
        <w:t xml:space="preserve"> </w:t>
      </w:r>
      <w:r w:rsidRPr="00C929BB">
        <w:rPr>
          <w:rFonts w:cs="Times New Roman"/>
          <w:szCs w:val="28"/>
        </w:rPr>
        <w:t>является правильная организация содержания и ухода за поголовьем. (9)</w:t>
      </w:r>
    </w:p>
    <w:p w:rsidR="00876561" w:rsidRPr="00C929BB" w:rsidRDefault="00A72CB0" w:rsidP="00C2399D">
      <w:pPr>
        <w:rPr>
          <w:szCs w:val="28"/>
          <w:lang w:val="ru-UA"/>
        </w:rPr>
      </w:pPr>
      <w:r w:rsidRPr="00C929BB">
        <w:rPr>
          <w:rFonts w:cs="Times New Roman"/>
          <w:szCs w:val="28"/>
          <w:lang w:val="ru-UA"/>
        </w:rPr>
        <w:t xml:space="preserve">На ферме </w:t>
      </w:r>
      <w:r w:rsidRPr="00C929BB">
        <w:rPr>
          <w:szCs w:val="28"/>
        </w:rPr>
        <w:t>ЗАО «Ирмень»</w:t>
      </w:r>
      <w:r w:rsidRPr="00C929BB">
        <w:rPr>
          <w:szCs w:val="28"/>
          <w:lang w:val="ru-UA"/>
        </w:rPr>
        <w:t xml:space="preserve"> за время практики было обследовано </w:t>
      </w:r>
      <w:r w:rsidR="00A46397" w:rsidRPr="00C929BB">
        <w:rPr>
          <w:szCs w:val="28"/>
          <w:lang w:val="ru-UA"/>
        </w:rPr>
        <w:t>1600</w:t>
      </w:r>
      <w:r w:rsidRPr="00C929BB">
        <w:rPr>
          <w:szCs w:val="28"/>
          <w:lang w:val="ru-UA"/>
        </w:rPr>
        <w:t xml:space="preserve"> коров, </w:t>
      </w:r>
      <w:r w:rsidR="00A46397" w:rsidRPr="00C929BB">
        <w:rPr>
          <w:szCs w:val="28"/>
          <w:lang w:val="ru-UA"/>
        </w:rPr>
        <w:t>из них у 16</w:t>
      </w:r>
      <w:r w:rsidRPr="00C929BB">
        <w:rPr>
          <w:szCs w:val="28"/>
          <w:lang w:val="ru-UA"/>
        </w:rPr>
        <w:t xml:space="preserve"> голов выявлен серозный мастит, что составляет 1% от общего поголовья.</w:t>
      </w:r>
      <w:r w:rsidR="00A46397" w:rsidRPr="00C929BB">
        <w:rPr>
          <w:szCs w:val="28"/>
          <w:lang w:val="ru-UA"/>
        </w:rPr>
        <w:t xml:space="preserve"> Согласно статистическим данным, в 2016 году процент коров с серозным маститом составлял 5%, в 2015 – 8% от общего поголовья стада. Тенденция снижения заболеваемости обусловлена улучшением условий содержания животных, соблюдением технологии доения, постоянным мониторингом состояния здоровья каждого животного. </w:t>
      </w:r>
      <w:r w:rsidR="00A46397" w:rsidRPr="00C929BB">
        <w:rPr>
          <w:rFonts w:cs="Times New Roman"/>
          <w:szCs w:val="28"/>
        </w:rPr>
        <w:t xml:space="preserve">При этом гибели животных </w:t>
      </w:r>
      <w:r w:rsidR="00A46397" w:rsidRPr="00C929BB">
        <w:rPr>
          <w:rFonts w:cs="Times New Roman"/>
          <w:szCs w:val="28"/>
          <w:lang w:val="ru-UA"/>
        </w:rPr>
        <w:t xml:space="preserve">вследствие серозного мастита </w:t>
      </w:r>
      <w:r w:rsidR="00A46397" w:rsidRPr="00C929BB">
        <w:rPr>
          <w:rFonts w:cs="Times New Roman"/>
          <w:szCs w:val="28"/>
        </w:rPr>
        <w:t>не наблюдается.</w:t>
      </w:r>
    </w:p>
    <w:p w:rsidR="00876561" w:rsidRPr="00C929BB" w:rsidRDefault="00876561" w:rsidP="00876561">
      <w:pPr>
        <w:pStyle w:val="2"/>
        <w:rPr>
          <w:rFonts w:cs="Times New Roman"/>
          <w:color w:val="auto"/>
          <w:sz w:val="36"/>
          <w:szCs w:val="36"/>
        </w:rPr>
      </w:pPr>
      <w:bookmarkStart w:id="1" w:name="_Toc496457154"/>
      <w:r w:rsidRPr="00C929BB">
        <w:rPr>
          <w:rFonts w:cs="Times New Roman"/>
          <w:color w:val="auto"/>
          <w:sz w:val="36"/>
          <w:szCs w:val="36"/>
        </w:rPr>
        <w:lastRenderedPageBreak/>
        <w:t>1. Обзор литературы</w:t>
      </w:r>
      <w:bookmarkEnd w:id="1"/>
    </w:p>
    <w:p w:rsidR="00876561" w:rsidRPr="00C929BB" w:rsidRDefault="00876561" w:rsidP="00876561">
      <w:pPr>
        <w:pStyle w:val="3"/>
        <w:rPr>
          <w:rFonts w:cs="Times New Roman"/>
          <w:sz w:val="32"/>
          <w:szCs w:val="32"/>
        </w:rPr>
      </w:pPr>
      <w:bookmarkStart w:id="2" w:name="_Toc496457155"/>
      <w:r w:rsidRPr="00C929BB">
        <w:rPr>
          <w:rFonts w:cs="Times New Roman"/>
          <w:sz w:val="32"/>
          <w:szCs w:val="32"/>
        </w:rPr>
        <w:t>1.1. Определение болезни</w:t>
      </w:r>
      <w:bookmarkEnd w:id="2"/>
    </w:p>
    <w:p w:rsidR="002922C2" w:rsidRPr="00C929BB" w:rsidRDefault="00105688" w:rsidP="002922C2">
      <w:bookmarkStart w:id="3" w:name="_Toc496457156"/>
      <w:r w:rsidRPr="00C929BB">
        <w:rPr>
          <w:lang w:val="ru-UA"/>
        </w:rPr>
        <w:t>Не имея</w:t>
      </w:r>
      <w:r w:rsidR="002922C2" w:rsidRPr="00C929BB">
        <w:t xml:space="preserve"> </w:t>
      </w:r>
      <w:r w:rsidRPr="00C929BB">
        <w:rPr>
          <w:lang w:val="ru-UA"/>
        </w:rPr>
        <w:t>четкого</w:t>
      </w:r>
      <w:r w:rsidR="002922C2" w:rsidRPr="00C929BB">
        <w:t xml:space="preserve"> </w:t>
      </w:r>
      <w:r w:rsidRPr="00C929BB">
        <w:rPr>
          <w:lang w:val="ru-UA"/>
        </w:rPr>
        <w:t xml:space="preserve">понимания </w:t>
      </w:r>
      <w:r w:rsidR="002922C2" w:rsidRPr="00C929BB">
        <w:t xml:space="preserve">сущности патологического процесса невозможно поставить точный </w:t>
      </w:r>
      <w:r w:rsidRPr="00C929BB">
        <w:t xml:space="preserve">диагноз, осуществить эффективное лечение и </w:t>
      </w:r>
      <w:proofErr w:type="spellStart"/>
      <w:r w:rsidRPr="00C929BB">
        <w:t>профилактирование</w:t>
      </w:r>
      <w:proofErr w:type="spellEnd"/>
      <w:r w:rsidR="002922C2" w:rsidRPr="00C929BB">
        <w:t xml:space="preserve"> </w:t>
      </w:r>
      <w:r w:rsidRPr="00C929BB">
        <w:rPr>
          <w:lang w:val="ru-UA"/>
        </w:rPr>
        <w:t xml:space="preserve">заболеваемости </w:t>
      </w:r>
      <w:r w:rsidRPr="00C929BB">
        <w:t xml:space="preserve">маститом </w:t>
      </w:r>
      <w:r w:rsidR="002922C2" w:rsidRPr="00C929BB">
        <w:t xml:space="preserve">коров и других видов животных. </w:t>
      </w:r>
      <w:r w:rsidRPr="00C929BB">
        <w:rPr>
          <w:lang w:val="ru-UA"/>
        </w:rPr>
        <w:t>Соответственно,</w:t>
      </w:r>
      <w:r w:rsidR="002922C2" w:rsidRPr="00C929BB">
        <w:t xml:space="preserve"> в каждом отдельном случае мастита н</w:t>
      </w:r>
      <w:r w:rsidRPr="00C929BB">
        <w:rPr>
          <w:lang w:val="ru-UA"/>
        </w:rPr>
        <w:t xml:space="preserve">адо сначала </w:t>
      </w:r>
      <w:r w:rsidR="002922C2" w:rsidRPr="00C929BB">
        <w:t xml:space="preserve"> установить характер и степень проявления патологического процесса в молочной железе, для </w:t>
      </w:r>
      <w:r w:rsidRPr="00C929BB">
        <w:rPr>
          <w:lang w:val="ru-UA"/>
        </w:rPr>
        <w:t>этого</w:t>
      </w:r>
      <w:r w:rsidR="002922C2" w:rsidRPr="00C929BB">
        <w:t xml:space="preserve"> необходима с</w:t>
      </w:r>
      <w:r w:rsidRPr="00C929BB">
        <w:t>трогая классификация. В молочных железах могут проявляться</w:t>
      </w:r>
      <w:r w:rsidR="002922C2" w:rsidRPr="00C929BB">
        <w:t xml:space="preserve"> все классические формы воспаления: серозное, катаральное, фибринозное, гной</w:t>
      </w:r>
      <w:r w:rsidRPr="00C929BB">
        <w:t xml:space="preserve">ное и геморрагическое. </w:t>
      </w:r>
      <w:r w:rsidRPr="00C929BB">
        <w:rPr>
          <w:lang w:val="ru-UA"/>
        </w:rPr>
        <w:t>На практике н</w:t>
      </w:r>
      <w:proofErr w:type="spellStart"/>
      <w:r w:rsidR="002922C2" w:rsidRPr="00C929BB">
        <w:t>аиболее</w:t>
      </w:r>
      <w:proofErr w:type="spellEnd"/>
      <w:r w:rsidR="002922C2" w:rsidRPr="00C929BB">
        <w:t xml:space="preserve"> </w:t>
      </w:r>
      <w:r w:rsidRPr="00C929BB">
        <w:rPr>
          <w:lang w:val="ru-UA"/>
        </w:rPr>
        <w:t>удобной</w:t>
      </w:r>
      <w:r w:rsidR="002922C2" w:rsidRPr="00C929BB">
        <w:t xml:space="preserve"> </w:t>
      </w:r>
      <w:r w:rsidRPr="00C929BB">
        <w:t xml:space="preserve">является </w:t>
      </w:r>
      <w:r w:rsidR="002922C2" w:rsidRPr="00C929BB">
        <w:t xml:space="preserve">классификация маститов по А.П. </w:t>
      </w:r>
      <w:proofErr w:type="spellStart"/>
      <w:r w:rsidR="002922C2" w:rsidRPr="00C929BB">
        <w:t>Студенцову</w:t>
      </w:r>
      <w:proofErr w:type="spellEnd"/>
      <w:r w:rsidR="002922C2" w:rsidRPr="00C929BB">
        <w:t>:</w:t>
      </w:r>
    </w:p>
    <w:p w:rsidR="002922C2" w:rsidRPr="00C929BB" w:rsidRDefault="002922C2" w:rsidP="002922C2">
      <w:r w:rsidRPr="00C929BB">
        <w:t>1. Серозный мастит.</w:t>
      </w:r>
    </w:p>
    <w:p w:rsidR="002922C2" w:rsidRPr="00C929BB" w:rsidRDefault="002922C2" w:rsidP="002922C2">
      <w:r w:rsidRPr="00C929BB">
        <w:t>2. Катаральный мастит:</w:t>
      </w:r>
    </w:p>
    <w:p w:rsidR="002922C2" w:rsidRPr="00C929BB" w:rsidRDefault="00DB7CFD" w:rsidP="002922C2">
      <w:r w:rsidRPr="00C929BB">
        <w:rPr>
          <w:lang w:val="ru-UA"/>
        </w:rPr>
        <w:t xml:space="preserve">    </w:t>
      </w:r>
      <w:r w:rsidR="002922C2" w:rsidRPr="00C929BB">
        <w:t>а) катар цистерны и молочных ходов;</w:t>
      </w:r>
    </w:p>
    <w:p w:rsidR="002922C2" w:rsidRPr="00C929BB" w:rsidRDefault="00DB7CFD" w:rsidP="002922C2">
      <w:r w:rsidRPr="00C929BB">
        <w:rPr>
          <w:lang w:val="ru-UA"/>
        </w:rPr>
        <w:t xml:space="preserve">    </w:t>
      </w:r>
      <w:r w:rsidR="002922C2" w:rsidRPr="00C929BB">
        <w:t>б) катар альвеол.</w:t>
      </w:r>
    </w:p>
    <w:p w:rsidR="002922C2" w:rsidRPr="00C929BB" w:rsidRDefault="002922C2" w:rsidP="002922C2">
      <w:r w:rsidRPr="00C929BB">
        <w:t>3. Фибринозный мастит.</w:t>
      </w:r>
    </w:p>
    <w:p w:rsidR="002922C2" w:rsidRPr="00C929BB" w:rsidRDefault="002922C2" w:rsidP="002922C2">
      <w:r w:rsidRPr="00C929BB">
        <w:t>4. Гнойный мастит:</w:t>
      </w:r>
    </w:p>
    <w:p w:rsidR="002922C2" w:rsidRPr="00C929BB" w:rsidRDefault="00DB7CFD" w:rsidP="002922C2">
      <w:r w:rsidRPr="00C929BB">
        <w:rPr>
          <w:lang w:val="ru-UA"/>
        </w:rPr>
        <w:t xml:space="preserve">    </w:t>
      </w:r>
      <w:r w:rsidR="002922C2" w:rsidRPr="00C929BB">
        <w:t>а) гнойно-катаральный мастит;</w:t>
      </w:r>
    </w:p>
    <w:p w:rsidR="002922C2" w:rsidRPr="00C929BB" w:rsidRDefault="00DB7CFD" w:rsidP="002922C2">
      <w:r w:rsidRPr="00C929BB">
        <w:rPr>
          <w:lang w:val="ru-UA"/>
        </w:rPr>
        <w:t xml:space="preserve">    </w:t>
      </w:r>
      <w:r w:rsidR="002922C2" w:rsidRPr="00C929BB">
        <w:t>б) абсцесс вымени;</w:t>
      </w:r>
    </w:p>
    <w:p w:rsidR="002922C2" w:rsidRPr="00C929BB" w:rsidRDefault="00DB7CFD" w:rsidP="002922C2">
      <w:r w:rsidRPr="00C929BB">
        <w:rPr>
          <w:lang w:val="ru-UA"/>
        </w:rPr>
        <w:t xml:space="preserve">    </w:t>
      </w:r>
      <w:r w:rsidR="002922C2" w:rsidRPr="00C929BB">
        <w:t>в) флегмона вымени.</w:t>
      </w:r>
    </w:p>
    <w:p w:rsidR="002922C2" w:rsidRPr="00C929BB" w:rsidRDefault="002922C2" w:rsidP="002922C2">
      <w:r w:rsidRPr="00C929BB">
        <w:t>5. Геморрагический мастит.</w:t>
      </w:r>
    </w:p>
    <w:p w:rsidR="002922C2" w:rsidRPr="00C929BB" w:rsidRDefault="002922C2" w:rsidP="002922C2">
      <w:r w:rsidRPr="00C929BB">
        <w:t>6. Специфические маститы:</w:t>
      </w:r>
    </w:p>
    <w:p w:rsidR="002922C2" w:rsidRPr="00C929BB" w:rsidRDefault="00DB7CFD" w:rsidP="002922C2">
      <w:r w:rsidRPr="00C929BB">
        <w:rPr>
          <w:lang w:val="ru-UA"/>
        </w:rPr>
        <w:t xml:space="preserve">    </w:t>
      </w:r>
      <w:r w:rsidR="002922C2" w:rsidRPr="00C929BB">
        <w:t>а) ящур вымени;</w:t>
      </w:r>
    </w:p>
    <w:p w:rsidR="002922C2" w:rsidRPr="00C929BB" w:rsidRDefault="00DB7CFD" w:rsidP="002922C2">
      <w:r w:rsidRPr="00C929BB">
        <w:rPr>
          <w:lang w:val="ru-UA"/>
        </w:rPr>
        <w:t xml:space="preserve">    </w:t>
      </w:r>
      <w:r w:rsidR="002922C2" w:rsidRPr="00C929BB">
        <w:t>б) актиномикоз вымени;</w:t>
      </w:r>
    </w:p>
    <w:p w:rsidR="002922C2" w:rsidRPr="00C929BB" w:rsidRDefault="00DB7CFD" w:rsidP="002922C2">
      <w:r w:rsidRPr="00C929BB">
        <w:rPr>
          <w:lang w:val="ru-UA"/>
        </w:rPr>
        <w:t xml:space="preserve">    </w:t>
      </w:r>
      <w:r w:rsidR="002922C2" w:rsidRPr="00C929BB">
        <w:t>в) туберкулез вымени.</w:t>
      </w:r>
    </w:p>
    <w:p w:rsidR="002922C2" w:rsidRPr="00C929BB" w:rsidRDefault="00DB7CFD" w:rsidP="002922C2">
      <w:r w:rsidRPr="00C929BB">
        <w:rPr>
          <w:lang w:val="ru-UA"/>
        </w:rPr>
        <w:t xml:space="preserve">    </w:t>
      </w:r>
      <w:r w:rsidR="002922C2" w:rsidRPr="00C929BB">
        <w:t xml:space="preserve">г) </w:t>
      </w:r>
      <w:proofErr w:type="spellStart"/>
      <w:r w:rsidR="002922C2" w:rsidRPr="00C929BB">
        <w:t>нокардиозный</w:t>
      </w:r>
      <w:proofErr w:type="spellEnd"/>
    </w:p>
    <w:p w:rsidR="002922C2" w:rsidRPr="00C929BB" w:rsidRDefault="00DB7CFD" w:rsidP="002922C2">
      <w:r w:rsidRPr="00C929BB">
        <w:rPr>
          <w:lang w:val="ru-UA"/>
        </w:rPr>
        <w:t xml:space="preserve">    </w:t>
      </w:r>
      <w:r w:rsidR="002922C2" w:rsidRPr="00C929BB">
        <w:t>д) некротический</w:t>
      </w:r>
    </w:p>
    <w:p w:rsidR="002922C2" w:rsidRPr="00C929BB" w:rsidRDefault="00DB7CFD" w:rsidP="002922C2">
      <w:r w:rsidRPr="00C929BB">
        <w:rPr>
          <w:lang w:val="ru-UA"/>
        </w:rPr>
        <w:t xml:space="preserve">    </w:t>
      </w:r>
      <w:r w:rsidR="002922C2" w:rsidRPr="00C929BB">
        <w:t xml:space="preserve">е) </w:t>
      </w:r>
      <w:proofErr w:type="spellStart"/>
      <w:r w:rsidR="002922C2" w:rsidRPr="00C929BB">
        <w:t>микоплазменный</w:t>
      </w:r>
      <w:proofErr w:type="spellEnd"/>
    </w:p>
    <w:p w:rsidR="002922C2" w:rsidRPr="00C929BB" w:rsidRDefault="00DB7CFD" w:rsidP="002922C2">
      <w:r w:rsidRPr="00C929BB">
        <w:rPr>
          <w:lang w:val="ru-UA"/>
        </w:rPr>
        <w:t xml:space="preserve">    </w:t>
      </w:r>
      <w:r w:rsidR="002922C2" w:rsidRPr="00C929BB">
        <w:t xml:space="preserve">ж) </w:t>
      </w:r>
      <w:proofErr w:type="spellStart"/>
      <w:r w:rsidR="002922C2" w:rsidRPr="00C929BB">
        <w:t>микозный</w:t>
      </w:r>
      <w:proofErr w:type="spellEnd"/>
    </w:p>
    <w:p w:rsidR="002922C2" w:rsidRPr="00C929BB" w:rsidRDefault="002922C2" w:rsidP="002922C2">
      <w:r w:rsidRPr="00C929BB">
        <w:t>7. Осложнения маститов:</w:t>
      </w:r>
    </w:p>
    <w:p w:rsidR="002922C2" w:rsidRPr="00C929BB" w:rsidRDefault="00DB7CFD" w:rsidP="002922C2">
      <w:r w:rsidRPr="00C929BB">
        <w:rPr>
          <w:lang w:val="ru-UA"/>
        </w:rPr>
        <w:t xml:space="preserve">    </w:t>
      </w:r>
      <w:r w:rsidR="002922C2" w:rsidRPr="00C929BB">
        <w:t xml:space="preserve">а) </w:t>
      </w:r>
      <w:proofErr w:type="spellStart"/>
      <w:r w:rsidR="002922C2" w:rsidRPr="00C929BB">
        <w:t>индурация</w:t>
      </w:r>
      <w:proofErr w:type="spellEnd"/>
      <w:r w:rsidR="002922C2" w:rsidRPr="00C929BB">
        <w:t xml:space="preserve"> вымени;</w:t>
      </w:r>
    </w:p>
    <w:p w:rsidR="00105688" w:rsidRPr="00C929BB" w:rsidRDefault="00DB7CFD" w:rsidP="0037371E">
      <w:r w:rsidRPr="00C929BB">
        <w:rPr>
          <w:lang w:val="ru-UA"/>
        </w:rPr>
        <w:t xml:space="preserve">    </w:t>
      </w:r>
      <w:r w:rsidR="002922C2" w:rsidRPr="00C929BB">
        <w:t>б) гангрена вымени.</w:t>
      </w:r>
    </w:p>
    <w:p w:rsidR="0037371E" w:rsidRPr="00C929BB" w:rsidRDefault="00105688" w:rsidP="00CD6FB8">
      <w:pPr>
        <w:ind w:firstLine="0"/>
        <w:rPr>
          <w:lang w:val="ru-UA"/>
        </w:rPr>
      </w:pPr>
      <w:r w:rsidRPr="00C929BB">
        <w:rPr>
          <w:lang w:val="ru-UA"/>
        </w:rPr>
        <w:t>С</w:t>
      </w:r>
      <w:proofErr w:type="spellStart"/>
      <w:r w:rsidR="00CD6FB8" w:rsidRPr="00C929BB">
        <w:t>ерозный</w:t>
      </w:r>
      <w:proofErr w:type="spellEnd"/>
      <w:r w:rsidR="00CD6FB8" w:rsidRPr="00C929BB">
        <w:t xml:space="preserve"> мастит </w:t>
      </w:r>
      <w:r w:rsidRPr="00C929BB">
        <w:rPr>
          <w:lang w:val="ru-UA"/>
        </w:rPr>
        <w:t xml:space="preserve">наиболее часто </w:t>
      </w:r>
      <w:r w:rsidR="00EF57A5" w:rsidRPr="00C929BB">
        <w:rPr>
          <w:lang w:val="ru-UA"/>
        </w:rPr>
        <w:t xml:space="preserve">поражает </w:t>
      </w:r>
      <w:r w:rsidRPr="00C929BB">
        <w:t xml:space="preserve">коров </w:t>
      </w:r>
      <w:r w:rsidR="00CD6FB8" w:rsidRPr="00C929BB">
        <w:t xml:space="preserve">после отела. </w:t>
      </w:r>
      <w:r w:rsidR="0037371E" w:rsidRPr="00C929BB">
        <w:rPr>
          <w:lang w:val="ru-UA"/>
        </w:rPr>
        <w:t xml:space="preserve">В первую очередь в группу риска попадают молодые </w:t>
      </w:r>
      <w:r w:rsidR="00EF57A5" w:rsidRPr="00C929BB">
        <w:rPr>
          <w:lang w:val="ru-UA"/>
        </w:rPr>
        <w:t>животные</w:t>
      </w:r>
      <w:r w:rsidR="0037371E" w:rsidRPr="00C929BB">
        <w:rPr>
          <w:lang w:val="ru-UA"/>
        </w:rPr>
        <w:t>, которые отелились впервые, что связано с слабым иммунитетом. Для более взрослых животных благоприятствующими развитию болезни факторами являются послеродовые осложнения: эндометрит, субинволюция матки и т.д., а также заболевания ЖКТ.</w:t>
      </w:r>
    </w:p>
    <w:p w:rsidR="00876561" w:rsidRPr="00C929BB" w:rsidRDefault="00876561" w:rsidP="002922C2">
      <w:pPr>
        <w:pStyle w:val="3"/>
        <w:rPr>
          <w:rFonts w:cs="Times New Roman"/>
        </w:rPr>
      </w:pPr>
      <w:r w:rsidRPr="00C929BB">
        <w:rPr>
          <w:rFonts w:cs="Times New Roman"/>
        </w:rPr>
        <w:lastRenderedPageBreak/>
        <w:t>1.2. Историческая справка, распространение, степень опасности и ущерб</w:t>
      </w:r>
      <w:bookmarkEnd w:id="3"/>
    </w:p>
    <w:p w:rsidR="008B2436" w:rsidRPr="00C929BB" w:rsidRDefault="008B2436" w:rsidP="00ED7648">
      <w:pPr>
        <w:rPr>
          <w:lang w:val="ru-UA"/>
        </w:rPr>
      </w:pPr>
      <w:bookmarkStart w:id="4" w:name="_Toc496457157"/>
      <w:r w:rsidRPr="00C929BB">
        <w:rPr>
          <w:lang w:val="ru-UA"/>
        </w:rPr>
        <w:t>Мастит – это широко известное заболевание крупного рогатого скота, которое встречается по всему земному шару. В молочной отрасли животноводства это массовое и одно из самых экономически значимых заболеваний.</w:t>
      </w:r>
    </w:p>
    <w:p w:rsidR="00896DD2" w:rsidRPr="00C929BB" w:rsidRDefault="00ED7648" w:rsidP="00ED7648">
      <w:pPr>
        <w:rPr>
          <w:lang w:val="ru-UA"/>
        </w:rPr>
      </w:pPr>
      <w:r w:rsidRPr="00C929BB">
        <w:rPr>
          <w:lang w:val="ru-UA"/>
        </w:rPr>
        <w:t>Фин</w:t>
      </w:r>
      <w:r w:rsidR="00896DD2" w:rsidRPr="00C929BB">
        <w:rPr>
          <w:lang w:val="ru-UA"/>
        </w:rPr>
        <w:t xml:space="preserve">ансовый ущерб от болезней вымени коров по затратам многократно превосходит суммарный ущерб от всех вместе взятых незаразных заболеваний. </w:t>
      </w:r>
      <w:r w:rsidR="00896DD2" w:rsidRPr="00C929BB">
        <w:t>Он с</w:t>
      </w:r>
      <w:r w:rsidR="00896DD2" w:rsidRPr="00C929BB">
        <w:rPr>
          <w:lang w:val="ru-UA"/>
        </w:rPr>
        <w:t>остоит</w:t>
      </w:r>
      <w:r w:rsidR="00896DD2" w:rsidRPr="00C929BB">
        <w:t xml:space="preserve"> из </w:t>
      </w:r>
      <w:r w:rsidRPr="00C929BB">
        <w:rPr>
          <w:lang w:val="ru-UA"/>
        </w:rPr>
        <w:t>падения</w:t>
      </w:r>
      <w:r w:rsidR="00896DD2" w:rsidRPr="00C929BB">
        <w:t xml:space="preserve"> продуктивности коров и ухудшения технологических свойств молока, вынужденной выбраковки животных </w:t>
      </w:r>
      <w:r w:rsidRPr="00C929BB">
        <w:rPr>
          <w:lang w:val="ru-UA"/>
        </w:rPr>
        <w:t>в результате</w:t>
      </w:r>
      <w:r w:rsidR="00896DD2" w:rsidRPr="00C929BB">
        <w:t xml:space="preserve"> </w:t>
      </w:r>
      <w:proofErr w:type="spellStart"/>
      <w:r w:rsidR="00896DD2" w:rsidRPr="00C929BB">
        <w:t>гипо</w:t>
      </w:r>
      <w:proofErr w:type="spellEnd"/>
      <w:r w:rsidR="00896DD2" w:rsidRPr="00C929BB">
        <w:t xml:space="preserve">- и </w:t>
      </w:r>
      <w:proofErr w:type="spellStart"/>
      <w:r w:rsidR="00896DD2" w:rsidRPr="00C929BB">
        <w:t>агалактии</w:t>
      </w:r>
      <w:proofErr w:type="spellEnd"/>
      <w:r w:rsidR="00896DD2" w:rsidRPr="00C929BB">
        <w:t xml:space="preserve">, </w:t>
      </w:r>
      <w:r w:rsidRPr="00C929BB">
        <w:rPr>
          <w:lang w:val="ru-UA"/>
        </w:rPr>
        <w:t>болезненности</w:t>
      </w:r>
      <w:r w:rsidR="00896DD2" w:rsidRPr="00C929BB">
        <w:t xml:space="preserve"> и </w:t>
      </w:r>
      <w:r w:rsidRPr="00C929BB">
        <w:rPr>
          <w:lang w:val="ru-UA"/>
        </w:rPr>
        <w:t>смертности молодняка</w:t>
      </w:r>
      <w:r w:rsidR="00896DD2" w:rsidRPr="00C929BB">
        <w:t xml:space="preserve"> </w:t>
      </w:r>
      <w:r w:rsidRPr="00C929BB">
        <w:rPr>
          <w:lang w:val="ru-UA"/>
        </w:rPr>
        <w:t>крупного рогатого скота</w:t>
      </w:r>
      <w:r w:rsidR="00896DD2" w:rsidRPr="00C929BB">
        <w:t xml:space="preserve"> из-за выпойки некачественного молозива, затрат на ветеринарное обслуживание</w:t>
      </w:r>
      <w:r w:rsidRPr="00C929BB">
        <w:rPr>
          <w:lang w:val="ru-UA"/>
        </w:rPr>
        <w:t>, диетические корма, профилактические мероприятния и т.д</w:t>
      </w:r>
      <w:r w:rsidR="00896DD2" w:rsidRPr="00C929BB">
        <w:t>.</w:t>
      </w:r>
      <w:r w:rsidR="00896DD2" w:rsidRPr="00C929BB">
        <w:rPr>
          <w:lang w:val="ru-UA"/>
        </w:rPr>
        <w:t xml:space="preserve"> </w:t>
      </w:r>
      <w:r w:rsidR="00896DD2" w:rsidRPr="00C929BB">
        <w:t xml:space="preserve">Самым </w:t>
      </w:r>
      <w:r w:rsidRPr="00C929BB">
        <w:rPr>
          <w:lang w:val="ru-UA"/>
        </w:rPr>
        <w:t xml:space="preserve">же </w:t>
      </w:r>
      <w:r w:rsidR="00896DD2" w:rsidRPr="00C929BB">
        <w:t xml:space="preserve">распространенным и </w:t>
      </w:r>
      <w:r w:rsidRPr="00C929BB">
        <w:rPr>
          <w:lang w:val="ru-UA"/>
        </w:rPr>
        <w:t xml:space="preserve">наиболее </w:t>
      </w:r>
      <w:r w:rsidR="00896DD2" w:rsidRPr="00C929BB">
        <w:t>опасным заболеванием вымени является мастит</w:t>
      </w:r>
      <w:r w:rsidRPr="00C929BB">
        <w:rPr>
          <w:lang w:val="ru-UA"/>
        </w:rPr>
        <w:t xml:space="preserve"> – </w:t>
      </w:r>
      <w:r w:rsidR="00896DD2" w:rsidRPr="00C929BB">
        <w:t>воспаление молочной железы.</w:t>
      </w:r>
    </w:p>
    <w:p w:rsidR="0093598E" w:rsidRPr="00C929BB" w:rsidRDefault="0093598E" w:rsidP="0093598E">
      <w:pPr>
        <w:rPr>
          <w:lang w:val="ru-UA"/>
        </w:rPr>
      </w:pPr>
      <w:r w:rsidRPr="00C929BB">
        <w:rPr>
          <w:rFonts w:eastAsia="Times New Roman" w:cs="Times New Roman"/>
          <w:color w:val="auto"/>
          <w:szCs w:val="28"/>
          <w:lang w:val="ru-UA"/>
        </w:rPr>
        <w:t xml:space="preserve">   </w:t>
      </w:r>
      <w:r w:rsidRPr="00C929BB">
        <w:rPr>
          <w:rFonts w:eastAsia="Times New Roman" w:cs="Times New Roman"/>
          <w:color w:val="auto"/>
          <w:szCs w:val="28"/>
        </w:rPr>
        <w:t xml:space="preserve">При маститах </w:t>
      </w:r>
      <w:r w:rsidRPr="00C929BB">
        <w:rPr>
          <w:rFonts w:eastAsia="Times New Roman" w:cs="Times New Roman"/>
          <w:color w:val="auto"/>
          <w:szCs w:val="28"/>
          <w:lang w:val="ru-UA"/>
        </w:rPr>
        <w:t xml:space="preserve">животноводческие товарные предприятия </w:t>
      </w:r>
      <w:r w:rsidRPr="00C929BB">
        <w:rPr>
          <w:rFonts w:eastAsia="Times New Roman" w:cs="Times New Roman"/>
          <w:color w:val="auto"/>
          <w:szCs w:val="28"/>
        </w:rPr>
        <w:t>недополучают 10-15% годового удоя коровы, обычно это составляет от 200 до 500 л молока.</w:t>
      </w:r>
    </w:p>
    <w:p w:rsidR="00177915" w:rsidRPr="00C929BB" w:rsidRDefault="00177915" w:rsidP="0093598E">
      <w:pPr>
        <w:rPr>
          <w:rFonts w:cs="Times New Roman"/>
          <w:szCs w:val="28"/>
        </w:rPr>
      </w:pPr>
      <w:r w:rsidRPr="00C929BB">
        <w:rPr>
          <w:rFonts w:eastAsia="Times New Roman" w:cs="Times New Roman"/>
          <w:color w:val="auto"/>
          <w:szCs w:val="28"/>
          <w:lang w:val="en-US"/>
        </w:rPr>
        <w:t> </w:t>
      </w:r>
      <w:r w:rsidR="002A6E59" w:rsidRPr="00C929BB">
        <w:rPr>
          <w:rFonts w:eastAsia="Times New Roman" w:cs="Times New Roman"/>
          <w:color w:val="auto"/>
          <w:szCs w:val="28"/>
        </w:rPr>
        <w:t xml:space="preserve">В </w:t>
      </w:r>
      <w:r w:rsidR="0093598E" w:rsidRPr="00C929BB">
        <w:rPr>
          <w:rFonts w:eastAsia="Times New Roman" w:cs="Times New Roman"/>
          <w:color w:val="auto"/>
          <w:szCs w:val="28"/>
        </w:rPr>
        <w:t>Российской Федерации</w:t>
      </w:r>
      <w:r w:rsidR="002A6E59" w:rsidRPr="00C929BB">
        <w:rPr>
          <w:rFonts w:eastAsia="Times New Roman" w:cs="Times New Roman"/>
          <w:color w:val="auto"/>
          <w:szCs w:val="28"/>
        </w:rPr>
        <w:t xml:space="preserve"> мастит можно встретить</w:t>
      </w:r>
      <w:r w:rsidRPr="00C929BB">
        <w:rPr>
          <w:rFonts w:eastAsia="Times New Roman" w:cs="Times New Roman"/>
          <w:color w:val="auto"/>
          <w:szCs w:val="28"/>
        </w:rPr>
        <w:t xml:space="preserve"> у 20-40% коров, </w:t>
      </w:r>
      <w:r w:rsidR="0093598E" w:rsidRPr="00C929BB">
        <w:rPr>
          <w:rFonts w:eastAsia="Times New Roman" w:cs="Times New Roman"/>
          <w:color w:val="auto"/>
          <w:szCs w:val="28"/>
        </w:rPr>
        <w:t>убытки составляют до 1 м</w:t>
      </w:r>
      <w:r w:rsidR="0093598E" w:rsidRPr="00C929BB">
        <w:rPr>
          <w:rFonts w:eastAsia="Times New Roman" w:cs="Times New Roman"/>
          <w:color w:val="auto"/>
          <w:szCs w:val="28"/>
          <w:lang w:val="ru-UA"/>
        </w:rPr>
        <w:t>иллиарда рублей</w:t>
      </w:r>
      <w:r w:rsidR="0093598E" w:rsidRPr="00C929BB">
        <w:rPr>
          <w:rFonts w:eastAsia="Times New Roman" w:cs="Times New Roman"/>
          <w:color w:val="auto"/>
          <w:szCs w:val="28"/>
        </w:rPr>
        <w:t xml:space="preserve">; </w:t>
      </w:r>
      <w:r w:rsidRPr="00C929BB">
        <w:rPr>
          <w:rFonts w:eastAsia="Times New Roman" w:cs="Times New Roman"/>
          <w:color w:val="auto"/>
          <w:szCs w:val="28"/>
        </w:rPr>
        <w:t xml:space="preserve">в </w:t>
      </w:r>
      <w:r w:rsidR="0093598E" w:rsidRPr="00C929BB">
        <w:rPr>
          <w:rFonts w:eastAsia="Times New Roman" w:cs="Times New Roman"/>
          <w:color w:val="auto"/>
          <w:szCs w:val="28"/>
        </w:rPr>
        <w:t>Америке</w:t>
      </w:r>
      <w:r w:rsidRPr="00C929BB">
        <w:rPr>
          <w:rFonts w:eastAsia="Times New Roman" w:cs="Times New Roman"/>
          <w:color w:val="auto"/>
          <w:szCs w:val="28"/>
        </w:rPr>
        <w:t xml:space="preserve"> – до 60</w:t>
      </w:r>
      <w:r w:rsidR="0093598E" w:rsidRPr="00C929BB">
        <w:rPr>
          <w:rFonts w:eastAsia="Times New Roman" w:cs="Times New Roman"/>
          <w:color w:val="auto"/>
          <w:szCs w:val="28"/>
          <w:lang w:val="ru-UA"/>
        </w:rPr>
        <w:t>%</w:t>
      </w:r>
      <w:r w:rsidR="0093598E" w:rsidRPr="00C929BB">
        <w:rPr>
          <w:rFonts w:eastAsia="Times New Roman" w:cs="Times New Roman"/>
          <w:color w:val="auto"/>
          <w:szCs w:val="28"/>
        </w:rPr>
        <w:t>, убытки составляют 500 миллионов долларов</w:t>
      </w:r>
      <w:r w:rsidR="0093598E" w:rsidRPr="00C929BB">
        <w:rPr>
          <w:rFonts w:eastAsia="Times New Roman" w:cs="Times New Roman"/>
          <w:color w:val="auto"/>
          <w:szCs w:val="28"/>
          <w:lang w:val="ru-UA"/>
        </w:rPr>
        <w:t>;</w:t>
      </w:r>
      <w:r w:rsidR="0093598E" w:rsidRPr="00C929BB">
        <w:rPr>
          <w:rFonts w:eastAsia="Times New Roman" w:cs="Times New Roman"/>
          <w:color w:val="auto"/>
          <w:szCs w:val="28"/>
        </w:rPr>
        <w:t xml:space="preserve"> </w:t>
      </w:r>
      <w:r w:rsidRPr="00C929BB">
        <w:rPr>
          <w:rFonts w:eastAsia="Times New Roman" w:cs="Times New Roman"/>
          <w:color w:val="auto"/>
          <w:szCs w:val="28"/>
        </w:rPr>
        <w:t xml:space="preserve">в </w:t>
      </w:r>
      <w:r w:rsidR="0093598E" w:rsidRPr="00C929BB">
        <w:rPr>
          <w:rFonts w:eastAsia="Times New Roman" w:cs="Times New Roman"/>
          <w:color w:val="auto"/>
          <w:szCs w:val="28"/>
          <w:lang w:val="ru-UA"/>
        </w:rPr>
        <w:t>Великобритании</w:t>
      </w:r>
      <w:r w:rsidRPr="00C929BB">
        <w:rPr>
          <w:rFonts w:eastAsia="Times New Roman" w:cs="Times New Roman"/>
          <w:color w:val="auto"/>
          <w:szCs w:val="28"/>
        </w:rPr>
        <w:t xml:space="preserve"> – 25-40</w:t>
      </w:r>
      <w:r w:rsidR="0093598E" w:rsidRPr="00C929BB">
        <w:rPr>
          <w:rFonts w:eastAsia="Times New Roman" w:cs="Times New Roman"/>
          <w:color w:val="auto"/>
          <w:szCs w:val="28"/>
          <w:lang w:val="ru-UA"/>
        </w:rPr>
        <w:t xml:space="preserve">% ущерб </w:t>
      </w:r>
      <w:r w:rsidR="0093598E" w:rsidRPr="00C929BB">
        <w:rPr>
          <w:rFonts w:eastAsia="Times New Roman" w:cs="Times New Roman"/>
          <w:color w:val="auto"/>
          <w:szCs w:val="28"/>
        </w:rPr>
        <w:t>до 50 миллионов фунтов стерлингов</w:t>
      </w:r>
      <w:r w:rsidR="0093598E" w:rsidRPr="00C929BB">
        <w:rPr>
          <w:rFonts w:eastAsia="Times New Roman" w:cs="Times New Roman"/>
          <w:color w:val="auto"/>
          <w:szCs w:val="28"/>
          <w:lang w:val="ru-UA"/>
        </w:rPr>
        <w:t xml:space="preserve"> ежегодно</w:t>
      </w:r>
      <w:r w:rsidR="0093598E" w:rsidRPr="00C929BB">
        <w:rPr>
          <w:rFonts w:eastAsia="Times New Roman" w:cs="Times New Roman"/>
          <w:color w:val="auto"/>
          <w:szCs w:val="28"/>
        </w:rPr>
        <w:t>.</w:t>
      </w:r>
    </w:p>
    <w:p w:rsidR="00177915" w:rsidRPr="00C929BB" w:rsidRDefault="00876561" w:rsidP="00EA0C27">
      <w:pPr>
        <w:pStyle w:val="3"/>
        <w:rPr>
          <w:rFonts w:cs="Times New Roman"/>
        </w:rPr>
      </w:pPr>
      <w:r w:rsidRPr="00C929BB">
        <w:rPr>
          <w:rFonts w:cs="Times New Roman"/>
        </w:rPr>
        <w:t>1.3. Этиология заболевания</w:t>
      </w:r>
      <w:bookmarkEnd w:id="4"/>
      <w:r w:rsidRPr="00C929BB">
        <w:rPr>
          <w:rFonts w:cs="Times New Roman"/>
        </w:rPr>
        <w:t xml:space="preserve"> </w:t>
      </w:r>
      <w:bookmarkStart w:id="5" w:name="_Toc496457158"/>
    </w:p>
    <w:p w:rsidR="00177915" w:rsidRPr="00C929BB" w:rsidRDefault="00177915" w:rsidP="00177915">
      <w:r w:rsidRPr="00C929BB">
        <w:t>Се</w:t>
      </w:r>
      <w:r w:rsidR="001A23E5" w:rsidRPr="00C929BB">
        <w:t>розный мастит</w:t>
      </w:r>
      <w:r w:rsidRPr="00C929BB">
        <w:t xml:space="preserve"> коров – это</w:t>
      </w:r>
      <w:r w:rsidR="0045531C" w:rsidRPr="00C929BB">
        <w:t xml:space="preserve"> серозный воспалительный процесс, локализирующийся в</w:t>
      </w:r>
      <w:r w:rsidR="001A23E5" w:rsidRPr="00C929BB">
        <w:t xml:space="preserve"> </w:t>
      </w:r>
      <w:r w:rsidR="001A23E5" w:rsidRPr="00C929BB">
        <w:rPr>
          <w:lang w:val="ru-UA"/>
        </w:rPr>
        <w:t xml:space="preserve">ткани </w:t>
      </w:r>
      <w:r w:rsidR="0045531C" w:rsidRPr="00C929BB">
        <w:t>вымени. Х</w:t>
      </w:r>
      <w:r w:rsidRPr="00C929BB">
        <w:t xml:space="preserve">арактеризуется </w:t>
      </w:r>
      <w:r w:rsidR="001A23E5" w:rsidRPr="00C929BB">
        <w:rPr>
          <w:lang w:val="ru-UA"/>
        </w:rPr>
        <w:t>значительным</w:t>
      </w:r>
      <w:r w:rsidR="001A23E5" w:rsidRPr="00C929BB">
        <w:t xml:space="preserve"> выпотеванием</w:t>
      </w:r>
      <w:r w:rsidRPr="00C929BB">
        <w:t xml:space="preserve"> се</w:t>
      </w:r>
      <w:r w:rsidR="001A23E5" w:rsidRPr="00C929BB">
        <w:t xml:space="preserve">розного экссудата, гиперемией, </w:t>
      </w:r>
      <w:r w:rsidRPr="00C929BB">
        <w:t>миграцией лейкоцитов, чаще всего в соединительную ткань</w:t>
      </w:r>
      <w:r w:rsidR="001A23E5" w:rsidRPr="00C929BB">
        <w:rPr>
          <w:lang w:val="ru-UA"/>
        </w:rPr>
        <w:t>, расположенную между дольками</w:t>
      </w:r>
      <w:r w:rsidRPr="00C929BB">
        <w:t>.</w:t>
      </w:r>
    </w:p>
    <w:p w:rsidR="00177915" w:rsidRPr="00C929BB" w:rsidRDefault="001A23E5" w:rsidP="00177915">
      <w:r w:rsidRPr="00C929BB">
        <w:rPr>
          <w:lang w:val="ru-UA"/>
        </w:rPr>
        <w:t>Болезнь может проявляться</w:t>
      </w:r>
      <w:r w:rsidRPr="00C929BB">
        <w:t xml:space="preserve"> как результат</w:t>
      </w:r>
      <w:r w:rsidR="00177915" w:rsidRPr="00C929BB">
        <w:t xml:space="preserve"> переохлаждения и закрытых травм вымени. </w:t>
      </w:r>
      <w:r w:rsidRPr="00C929BB">
        <w:rPr>
          <w:lang w:val="ru-UA"/>
        </w:rPr>
        <w:t>Основное</w:t>
      </w:r>
      <w:r w:rsidR="00177915" w:rsidRPr="00C929BB">
        <w:t xml:space="preserve"> значение в этиологии</w:t>
      </w:r>
      <w:r w:rsidRPr="00C929BB">
        <w:t xml:space="preserve"> серозного мастита имеют микроорганизмы</w:t>
      </w:r>
      <w:r w:rsidR="00177915" w:rsidRPr="00C929BB">
        <w:t xml:space="preserve"> и интоксикация. Микробы могут быть </w:t>
      </w:r>
      <w:r w:rsidRPr="00C929BB">
        <w:rPr>
          <w:lang w:val="ru-UA"/>
        </w:rPr>
        <w:t xml:space="preserve">как </w:t>
      </w:r>
      <w:r w:rsidR="00177915" w:rsidRPr="00C929BB">
        <w:t>непосредственной при</w:t>
      </w:r>
      <w:r w:rsidRPr="00C929BB">
        <w:t xml:space="preserve">чиной серозного мастита у коров, так и </w:t>
      </w:r>
      <w:r w:rsidR="00177915" w:rsidRPr="00C929BB">
        <w:t>осложнять течение</w:t>
      </w:r>
      <w:r w:rsidR="0045531C" w:rsidRPr="00C929BB">
        <w:t xml:space="preserve"> воспалительного процесса. З</w:t>
      </w:r>
      <w:r w:rsidR="0045531C" w:rsidRPr="00C929BB">
        <w:rPr>
          <w:lang w:val="ru-UA"/>
        </w:rPr>
        <w:t>ачастую</w:t>
      </w:r>
      <w:r w:rsidR="0045531C" w:rsidRPr="00C929BB">
        <w:t xml:space="preserve"> при серозных маститах</w:t>
      </w:r>
      <w:r w:rsidR="00177915" w:rsidRPr="00C929BB">
        <w:t xml:space="preserve"> из вымени выделяют в чистом ви</w:t>
      </w:r>
      <w:r w:rsidRPr="00C929BB">
        <w:t xml:space="preserve">де стрептококки и стафилококки, </w:t>
      </w:r>
      <w:r w:rsidR="00177915" w:rsidRPr="00C929BB">
        <w:t xml:space="preserve">реже кишечную палочку или другие микробы. </w:t>
      </w:r>
      <w:r w:rsidRPr="00C929BB">
        <w:rPr>
          <w:lang w:val="ru-UA"/>
        </w:rPr>
        <w:t>Иногда</w:t>
      </w:r>
      <w:r w:rsidR="00177915" w:rsidRPr="00C929BB">
        <w:t xml:space="preserve"> эти микробы обнаруживают</w:t>
      </w:r>
      <w:r w:rsidRPr="00C929BB">
        <w:rPr>
          <w:lang w:val="ru-UA"/>
        </w:rPr>
        <w:t>ся</w:t>
      </w:r>
      <w:r w:rsidRPr="00C929BB">
        <w:t xml:space="preserve"> в больном вымени в разн</w:t>
      </w:r>
      <w:r w:rsidR="00177915" w:rsidRPr="00C929BB">
        <w:t xml:space="preserve">ых </w:t>
      </w:r>
      <w:r w:rsidRPr="00C929BB">
        <w:rPr>
          <w:lang w:val="ru-UA"/>
        </w:rPr>
        <w:t>комбинациях</w:t>
      </w:r>
      <w:r w:rsidR="00177915" w:rsidRPr="00C929BB">
        <w:t>.</w:t>
      </w:r>
    </w:p>
    <w:p w:rsidR="00A17C7E" w:rsidRPr="00C929BB" w:rsidRDefault="00A17C7E" w:rsidP="00A17C7E">
      <w:pPr>
        <w:rPr>
          <w:lang w:val="ru-UA"/>
        </w:rPr>
      </w:pPr>
      <w:r w:rsidRPr="00C929BB">
        <w:rPr>
          <w:lang w:val="ru-UA"/>
        </w:rPr>
        <w:t>Пути попадания патогенной микрофлоры в молочную железу:</w:t>
      </w:r>
    </w:p>
    <w:p w:rsidR="00A17C7E" w:rsidRPr="00C929BB" w:rsidRDefault="00A17C7E" w:rsidP="00A17C7E">
      <w:pPr>
        <w:rPr>
          <w:lang w:val="ru-UA"/>
        </w:rPr>
      </w:pPr>
      <w:r w:rsidRPr="00C929BB">
        <w:rPr>
          <w:lang w:val="ru-UA"/>
        </w:rPr>
        <w:t>-</w:t>
      </w:r>
      <w:r w:rsidR="0045531C" w:rsidRPr="00C929BB">
        <w:rPr>
          <w:lang w:val="ru-UA"/>
        </w:rPr>
        <w:t xml:space="preserve"> </w:t>
      </w:r>
      <w:proofErr w:type="spellStart"/>
      <w:r w:rsidRPr="00C929BB">
        <w:t>галактогенный</w:t>
      </w:r>
      <w:proofErr w:type="spellEnd"/>
      <w:r w:rsidRPr="00C929BB">
        <w:t xml:space="preserve"> путь</w:t>
      </w:r>
      <w:r w:rsidRPr="00C929BB">
        <w:rPr>
          <w:lang w:val="ru-UA"/>
        </w:rPr>
        <w:t xml:space="preserve">: патогенные </w:t>
      </w:r>
      <w:r w:rsidR="001A23E5" w:rsidRPr="00C929BB">
        <w:rPr>
          <w:lang w:val="ru-UA"/>
        </w:rPr>
        <w:t xml:space="preserve">микроорганизмы </w:t>
      </w:r>
      <w:r w:rsidRPr="00C929BB">
        <w:rPr>
          <w:lang w:val="ru-UA"/>
        </w:rPr>
        <w:t xml:space="preserve">проникают </w:t>
      </w:r>
      <w:r w:rsidR="00177915" w:rsidRPr="00C929BB">
        <w:t xml:space="preserve">через </w:t>
      </w:r>
      <w:r w:rsidR="001A23E5" w:rsidRPr="00C929BB">
        <w:rPr>
          <w:lang w:val="ru-UA"/>
        </w:rPr>
        <w:t>канал соска</w:t>
      </w:r>
      <w:r w:rsidRPr="00C929BB">
        <w:rPr>
          <w:lang w:val="ru-UA"/>
        </w:rPr>
        <w:t xml:space="preserve">, </w:t>
      </w:r>
      <w:r w:rsidRPr="00C929BB">
        <w:t>особенно при ослаблении его сфинктера и н</w:t>
      </w:r>
      <w:r w:rsidR="0045531C" w:rsidRPr="00C929BB">
        <w:rPr>
          <w:lang w:val="ru-UA"/>
        </w:rPr>
        <w:t>арушении</w:t>
      </w:r>
      <w:r w:rsidRPr="00C929BB">
        <w:t xml:space="preserve"> </w:t>
      </w:r>
      <w:proofErr w:type="spellStart"/>
      <w:r w:rsidRPr="00C929BB">
        <w:t>ветеринарно</w:t>
      </w:r>
      <w:proofErr w:type="spellEnd"/>
      <w:r w:rsidRPr="00C929BB">
        <w:rPr>
          <w:lang w:val="ru-UA"/>
        </w:rPr>
        <w:t>-</w:t>
      </w:r>
      <w:r w:rsidRPr="00C929BB">
        <w:t>санитарных правил содержания дойного стада</w:t>
      </w:r>
      <w:r w:rsidRPr="00C929BB">
        <w:rPr>
          <w:lang w:val="ru-UA"/>
        </w:rPr>
        <w:t>;</w:t>
      </w:r>
    </w:p>
    <w:p w:rsidR="00A17C7E" w:rsidRPr="00C929BB" w:rsidRDefault="00A17C7E" w:rsidP="00A17C7E">
      <w:r w:rsidRPr="00C929BB">
        <w:rPr>
          <w:lang w:val="ru-UA"/>
        </w:rPr>
        <w:lastRenderedPageBreak/>
        <w:t>-</w:t>
      </w:r>
      <w:r w:rsidRPr="00C929BB">
        <w:t xml:space="preserve"> </w:t>
      </w:r>
      <w:proofErr w:type="spellStart"/>
      <w:r w:rsidRPr="00C929BB">
        <w:t>лимфогенный</w:t>
      </w:r>
      <w:proofErr w:type="spellEnd"/>
      <w:r w:rsidRPr="00C929BB">
        <w:t xml:space="preserve"> путь</w:t>
      </w:r>
      <w:r w:rsidR="0045531C" w:rsidRPr="00C929BB">
        <w:t xml:space="preserve">: через </w:t>
      </w:r>
      <w:r w:rsidRPr="00C929BB">
        <w:t>царапины, трещины, ссадины на коже молочной железы</w:t>
      </w:r>
      <w:r w:rsidRPr="00C929BB">
        <w:rPr>
          <w:lang w:val="ru-UA"/>
        </w:rPr>
        <w:t xml:space="preserve"> и</w:t>
      </w:r>
      <w:r w:rsidR="00177915" w:rsidRPr="00C929BB">
        <w:t xml:space="preserve"> сосков</w:t>
      </w:r>
      <w:r w:rsidR="0045531C" w:rsidRPr="00C929BB">
        <w:t>;</w:t>
      </w:r>
      <w:r w:rsidR="001A23E5" w:rsidRPr="00C929BB">
        <w:t xml:space="preserve"> </w:t>
      </w:r>
      <w:r w:rsidRPr="00C929BB">
        <w:softHyphen/>
      </w:r>
      <w:r w:rsidRPr="00C929BB">
        <w:softHyphen/>
      </w:r>
      <w:r w:rsidRPr="00C929BB">
        <w:softHyphen/>
      </w:r>
    </w:p>
    <w:p w:rsidR="00A17C7E" w:rsidRPr="00C929BB" w:rsidRDefault="00A17C7E" w:rsidP="00A17C7E">
      <w:r w:rsidRPr="00C929BB">
        <w:rPr>
          <w:lang w:val="ru-UA"/>
        </w:rPr>
        <w:t>-</w:t>
      </w:r>
      <w:r w:rsidR="0045531C" w:rsidRPr="00C929BB">
        <w:rPr>
          <w:lang w:val="ru-UA"/>
        </w:rPr>
        <w:t xml:space="preserve"> гематогенный путь:  </w:t>
      </w:r>
      <w:r w:rsidR="001A23E5" w:rsidRPr="00C929BB">
        <w:t>с током крови</w:t>
      </w:r>
      <w:r w:rsidR="00177915" w:rsidRPr="00C929BB">
        <w:t xml:space="preserve"> из других органов в результате развития в них воспалительных процессов (энтериты, эндометриты</w:t>
      </w:r>
      <w:r w:rsidRPr="00C929BB">
        <w:rPr>
          <w:lang w:val="ru-UA"/>
        </w:rPr>
        <w:t xml:space="preserve">, </w:t>
      </w:r>
      <w:r w:rsidR="0045531C" w:rsidRPr="00C929BB">
        <w:t xml:space="preserve">атония и </w:t>
      </w:r>
      <w:proofErr w:type="spellStart"/>
      <w:r w:rsidR="0045531C" w:rsidRPr="00C929BB">
        <w:t>субинволюция</w:t>
      </w:r>
      <w:proofErr w:type="spellEnd"/>
      <w:r w:rsidR="0045531C" w:rsidRPr="00C929BB">
        <w:t xml:space="preserve"> матки, задержание последа, эндометрит, расстройства</w:t>
      </w:r>
      <w:r w:rsidRPr="00C929BB">
        <w:t xml:space="preserve"> </w:t>
      </w:r>
      <w:r w:rsidR="0045531C" w:rsidRPr="00C929BB">
        <w:rPr>
          <w:lang w:val="ru-UA"/>
        </w:rPr>
        <w:t>ЖКТ</w:t>
      </w:r>
      <w:r w:rsidR="0045531C" w:rsidRPr="00C929BB">
        <w:t xml:space="preserve"> </w:t>
      </w:r>
      <w:r w:rsidRPr="00C929BB">
        <w:t xml:space="preserve">и </w:t>
      </w:r>
      <w:proofErr w:type="spellStart"/>
      <w:r w:rsidRPr="00C929BB">
        <w:t>др</w:t>
      </w:r>
      <w:proofErr w:type="spellEnd"/>
      <w:r w:rsidR="00177915" w:rsidRPr="00C929BB">
        <w:t xml:space="preserve">). </w:t>
      </w:r>
    </w:p>
    <w:p w:rsidR="00177915" w:rsidRPr="00C929BB" w:rsidRDefault="00177915" w:rsidP="00A17C7E">
      <w:r w:rsidRPr="00C929BB">
        <w:t xml:space="preserve">Серозный мастит у коров часто возникает в </w:t>
      </w:r>
      <w:r w:rsidR="0045531C" w:rsidRPr="00C929BB">
        <w:rPr>
          <w:lang w:val="ru-UA"/>
        </w:rPr>
        <w:t xml:space="preserve">сухостойный период или в </w:t>
      </w:r>
      <w:r w:rsidR="0045531C" w:rsidRPr="00C929BB">
        <w:t xml:space="preserve">период </w:t>
      </w:r>
      <w:r w:rsidR="001A23E5" w:rsidRPr="00C929BB">
        <w:t xml:space="preserve">запуска, </w:t>
      </w:r>
      <w:r w:rsidR="0045531C" w:rsidRPr="00C929BB">
        <w:rPr>
          <w:lang w:val="ru-UA"/>
        </w:rPr>
        <w:t xml:space="preserve">также </w:t>
      </w:r>
      <w:r w:rsidR="001A23E5" w:rsidRPr="00C929BB">
        <w:t>м</w:t>
      </w:r>
      <w:r w:rsidRPr="00C929BB">
        <w:t xml:space="preserve">ожет возникнуть </w:t>
      </w:r>
      <w:r w:rsidR="001A23E5" w:rsidRPr="00C929BB">
        <w:rPr>
          <w:lang w:val="ru-UA"/>
        </w:rPr>
        <w:t xml:space="preserve">и после отела, </w:t>
      </w:r>
      <w:r w:rsidRPr="00C929BB">
        <w:t>как осложнение субклинических маститов (скрыто протекающих) в результате интоксикации при желудочно-кишечных болезнях, на почве отеков вымени или других послеродовых заболеваний.</w:t>
      </w:r>
    </w:p>
    <w:p w:rsidR="00177915" w:rsidRPr="00C929BB" w:rsidRDefault="00177915" w:rsidP="00177915">
      <w:pPr>
        <w:rPr>
          <w:b/>
          <w:bCs/>
        </w:rPr>
      </w:pPr>
      <w:r w:rsidRPr="00C929BB">
        <w:t xml:space="preserve">Причиной возникновения </w:t>
      </w:r>
      <w:r w:rsidR="001A23E5" w:rsidRPr="00C929BB">
        <w:rPr>
          <w:lang w:val="ru-UA"/>
        </w:rPr>
        <w:t xml:space="preserve">могут быть </w:t>
      </w:r>
      <w:r w:rsidR="0045531C" w:rsidRPr="00C929BB">
        <w:rPr>
          <w:lang w:val="ru-UA"/>
        </w:rPr>
        <w:t xml:space="preserve">так же </w:t>
      </w:r>
      <w:r w:rsidR="001A23E5" w:rsidRPr="00C929BB">
        <w:rPr>
          <w:lang w:val="ru-UA"/>
        </w:rPr>
        <w:t>антисанитарные условия содержания животных</w:t>
      </w:r>
      <w:r w:rsidR="001A23E5" w:rsidRPr="00C929BB">
        <w:t xml:space="preserve">, тогда </w:t>
      </w:r>
      <w:r w:rsidRPr="00C929BB">
        <w:t>с</w:t>
      </w:r>
      <w:r w:rsidR="001A23E5" w:rsidRPr="00C929BB">
        <w:t>тафилококковая микрофлора попад</w:t>
      </w:r>
      <w:r w:rsidRPr="00C929BB">
        <w:t>ает в молочную железу через сосковый канал и микротравмы кожи вымени.</w:t>
      </w:r>
    </w:p>
    <w:p w:rsidR="00177915" w:rsidRPr="00C929BB" w:rsidRDefault="00A17C7E" w:rsidP="00EA0C27">
      <w:r w:rsidRPr="00C929BB">
        <w:rPr>
          <w:lang w:val="ru-UA"/>
        </w:rPr>
        <w:t xml:space="preserve">Главные причины причины возникновения и </w:t>
      </w:r>
      <w:r w:rsidRPr="00C929BB">
        <w:rPr>
          <w:lang w:val="ru-UA"/>
        </w:rPr>
        <w:softHyphen/>
      </w:r>
      <w:r w:rsidRPr="00C929BB">
        <w:rPr>
          <w:lang w:val="ru-UA"/>
        </w:rPr>
        <w:softHyphen/>
      </w:r>
      <w:r w:rsidRPr="00C929BB">
        <w:rPr>
          <w:lang w:val="ru-UA"/>
        </w:rPr>
        <w:softHyphen/>
        <w:t>предраспологающие факторы</w:t>
      </w:r>
      <w:r w:rsidR="00EA0C27" w:rsidRPr="00C929BB">
        <w:t>:</w:t>
      </w:r>
    </w:p>
    <w:p w:rsidR="00177915" w:rsidRPr="00C929BB" w:rsidRDefault="00177915" w:rsidP="00826AB3">
      <w:r w:rsidRPr="00C929BB">
        <w:t>-</w:t>
      </w:r>
      <w:r w:rsidRPr="00C929BB">
        <w:tab/>
      </w:r>
      <w:r w:rsidR="00A17C7E" w:rsidRPr="00C929BB">
        <w:rPr>
          <w:lang w:val="ru-UA"/>
        </w:rPr>
        <w:t xml:space="preserve">общая </w:t>
      </w:r>
      <w:r w:rsidRPr="00C929BB">
        <w:t>резистентность организ</w:t>
      </w:r>
      <w:r w:rsidR="00A17C7E" w:rsidRPr="00C929BB">
        <w:t>ма животного</w:t>
      </w:r>
      <w:r w:rsidR="00826AB3" w:rsidRPr="00C929BB">
        <w:t xml:space="preserve"> и ее молочной железы;</w:t>
      </w:r>
    </w:p>
    <w:p w:rsidR="00177915" w:rsidRPr="00C929BB" w:rsidRDefault="00177915" w:rsidP="00826AB3">
      <w:r w:rsidRPr="00C929BB">
        <w:t>-</w:t>
      </w:r>
      <w:r w:rsidRPr="00C929BB">
        <w:tab/>
        <w:t xml:space="preserve">наличие и </w:t>
      </w:r>
      <w:r w:rsidR="00A17C7E" w:rsidRPr="00C929BB">
        <w:rPr>
          <w:lang w:val="ru-UA"/>
        </w:rPr>
        <w:t xml:space="preserve">уровень </w:t>
      </w:r>
      <w:r w:rsidR="00826AB3" w:rsidRPr="00C929BB">
        <w:t>патогенности возбудителей;</w:t>
      </w:r>
    </w:p>
    <w:p w:rsidR="00177915" w:rsidRPr="00C929BB" w:rsidRDefault="00177915" w:rsidP="009121DB">
      <w:r w:rsidRPr="00C929BB">
        <w:t>-</w:t>
      </w:r>
      <w:r w:rsidRPr="00C929BB">
        <w:tab/>
        <w:t xml:space="preserve">условия кормления, содержания, эксплуатации, </w:t>
      </w:r>
      <w:r w:rsidR="00A17C7E" w:rsidRPr="00C929BB">
        <w:rPr>
          <w:lang w:val="ru-UA"/>
        </w:rPr>
        <w:t>наличие</w:t>
      </w:r>
      <w:r w:rsidRPr="00C929BB">
        <w:t xml:space="preserve"> стрессо</w:t>
      </w:r>
      <w:r w:rsidR="009121DB" w:rsidRPr="00C929BB">
        <w:t xml:space="preserve">вых факторов и особенно </w:t>
      </w:r>
      <w:r w:rsidR="00A17C7E" w:rsidRPr="00C929BB">
        <w:rPr>
          <w:lang w:val="ru-UA"/>
        </w:rPr>
        <w:t xml:space="preserve">технология </w:t>
      </w:r>
      <w:r w:rsidR="009121DB" w:rsidRPr="00C929BB">
        <w:t>доения.</w:t>
      </w:r>
    </w:p>
    <w:p w:rsidR="00177915" w:rsidRPr="00C929BB" w:rsidRDefault="00177915" w:rsidP="00177915"/>
    <w:p w:rsidR="00876561" w:rsidRPr="00C929BB" w:rsidRDefault="00876561" w:rsidP="00177915">
      <w:pPr>
        <w:pStyle w:val="3"/>
        <w:rPr>
          <w:rFonts w:cs="Times New Roman"/>
        </w:rPr>
      </w:pPr>
      <w:r w:rsidRPr="00C929BB">
        <w:rPr>
          <w:rFonts w:cs="Times New Roman"/>
        </w:rPr>
        <w:t>1.4. Клинические проявления заболевания</w:t>
      </w:r>
      <w:bookmarkEnd w:id="5"/>
    </w:p>
    <w:p w:rsidR="00F12F19" w:rsidRPr="00C929BB" w:rsidRDefault="00F12F19" w:rsidP="00F12F19">
      <w:pPr>
        <w:rPr>
          <w:lang w:val="ru-UA"/>
        </w:rPr>
      </w:pPr>
      <w:r w:rsidRPr="00C929BB">
        <w:t xml:space="preserve">По течению </w:t>
      </w:r>
      <w:r w:rsidRPr="00C929BB">
        <w:rPr>
          <w:lang w:val="ru-UA"/>
        </w:rPr>
        <w:t xml:space="preserve">заболевания </w:t>
      </w:r>
      <w:r w:rsidRPr="00C929BB">
        <w:t xml:space="preserve">маститы </w:t>
      </w:r>
      <w:r w:rsidRPr="00C929BB">
        <w:rPr>
          <w:lang w:val="ru-UA"/>
        </w:rPr>
        <w:t>бывают:</w:t>
      </w:r>
    </w:p>
    <w:p w:rsidR="00F12F19" w:rsidRPr="00C929BB" w:rsidRDefault="00F12F19" w:rsidP="00F12F19">
      <w:r w:rsidRPr="00C929BB">
        <w:t>- острые (</w:t>
      </w:r>
      <w:r w:rsidRPr="00C929BB">
        <w:rPr>
          <w:lang w:val="ru-UA"/>
        </w:rPr>
        <w:t xml:space="preserve">длительностью </w:t>
      </w:r>
      <w:r w:rsidRPr="00C929BB">
        <w:t xml:space="preserve">до 10 дней), </w:t>
      </w:r>
    </w:p>
    <w:p w:rsidR="00F12F19" w:rsidRPr="00C929BB" w:rsidRDefault="00F12F19" w:rsidP="00F12F19">
      <w:r w:rsidRPr="00C929BB">
        <w:rPr>
          <w:lang w:val="ru-UA"/>
        </w:rPr>
        <w:t xml:space="preserve">- </w:t>
      </w:r>
      <w:r w:rsidRPr="00C929BB">
        <w:t>подострые (</w:t>
      </w:r>
      <w:r w:rsidRPr="00C929BB">
        <w:rPr>
          <w:lang w:val="ru-UA"/>
        </w:rPr>
        <w:t xml:space="preserve">длительностью </w:t>
      </w:r>
      <w:r w:rsidRPr="00C929BB">
        <w:t xml:space="preserve">до 3 недель), </w:t>
      </w:r>
    </w:p>
    <w:p w:rsidR="00F12F19" w:rsidRPr="00C929BB" w:rsidRDefault="00F12F19" w:rsidP="00F12F19">
      <w:r w:rsidRPr="00C929BB">
        <w:rPr>
          <w:lang w:val="ru-UA"/>
        </w:rPr>
        <w:t xml:space="preserve">- </w:t>
      </w:r>
      <w:r w:rsidRPr="00C929BB">
        <w:t>хронические (</w:t>
      </w:r>
      <w:r w:rsidRPr="00C929BB">
        <w:rPr>
          <w:lang w:val="ru-UA"/>
        </w:rPr>
        <w:t>длительностью более</w:t>
      </w:r>
      <w:r w:rsidRPr="00C929BB">
        <w:t xml:space="preserve"> 1 месяца).</w:t>
      </w:r>
      <w:r w:rsidR="00305AE8" w:rsidRPr="00C929BB">
        <w:t xml:space="preserve">  </w:t>
      </w:r>
    </w:p>
    <w:p w:rsidR="00C6131C" w:rsidRPr="00C929BB" w:rsidRDefault="00305AE8" w:rsidP="00384D67">
      <w:r w:rsidRPr="00C929BB">
        <w:t xml:space="preserve">По клиническим признакам, </w:t>
      </w:r>
      <w:r w:rsidR="00F12F19" w:rsidRPr="00C929BB">
        <w:rPr>
          <w:lang w:val="ru-UA"/>
        </w:rPr>
        <w:t>характеризующим</w:t>
      </w:r>
      <w:r w:rsidRPr="00C929BB">
        <w:t xml:space="preserve"> воспалительный процесс, различают следующие </w:t>
      </w:r>
      <w:r w:rsidR="00F12F19" w:rsidRPr="00C929BB">
        <w:rPr>
          <w:lang w:val="ru-UA"/>
        </w:rPr>
        <w:t xml:space="preserve">виды </w:t>
      </w:r>
      <w:r w:rsidR="00384D67" w:rsidRPr="00C929BB">
        <w:t>маститов</w:t>
      </w:r>
      <w:r w:rsidRPr="00C929BB">
        <w:t>: серозный, катаральный, фибринозный, гнойный (</w:t>
      </w:r>
      <w:r w:rsidR="00384D67" w:rsidRPr="00C929BB">
        <w:rPr>
          <w:lang w:val="ru-UA"/>
        </w:rPr>
        <w:t xml:space="preserve">подразделяется на </w:t>
      </w:r>
      <w:r w:rsidRPr="00C929BB">
        <w:t>гнойно-катаральный, абсцесс вымени, флегмона вымени), геморрагический, специфический (</w:t>
      </w:r>
      <w:r w:rsidR="00384D67" w:rsidRPr="00C929BB">
        <w:rPr>
          <w:lang w:val="ru-UA"/>
        </w:rPr>
        <w:t xml:space="preserve">протекающий совместно с другими заболеваниями: </w:t>
      </w:r>
      <w:r w:rsidRPr="00C929BB">
        <w:t xml:space="preserve">туберкулез, ящур, актиномикоз). </w:t>
      </w:r>
    </w:p>
    <w:p w:rsidR="00384D67" w:rsidRPr="00C929BB" w:rsidRDefault="00384D67" w:rsidP="00384D67">
      <w:r w:rsidRPr="00C929BB">
        <w:t xml:space="preserve">Острый </w:t>
      </w:r>
      <w:r w:rsidR="0031538E" w:rsidRPr="00C929BB">
        <w:rPr>
          <w:lang w:val="ru-UA"/>
        </w:rPr>
        <w:t xml:space="preserve">серозый </w:t>
      </w:r>
      <w:r w:rsidRPr="00C929BB">
        <w:t xml:space="preserve">мастит чаще </w:t>
      </w:r>
      <w:r w:rsidRPr="00C929BB">
        <w:rPr>
          <w:lang w:val="ru-UA"/>
        </w:rPr>
        <w:t xml:space="preserve">всего </w:t>
      </w:r>
      <w:r w:rsidRPr="00C929BB">
        <w:t>развивается в первые дни после</w:t>
      </w:r>
      <w:r w:rsidRPr="00C929BB">
        <w:rPr>
          <w:lang w:val="ru-UA"/>
        </w:rPr>
        <w:t xml:space="preserve"> отела</w:t>
      </w:r>
      <w:r w:rsidRPr="00C929BB">
        <w:t>.</w:t>
      </w:r>
    </w:p>
    <w:p w:rsidR="0031538E" w:rsidRPr="00C929BB" w:rsidRDefault="0031538E" w:rsidP="00C6131C">
      <w:pPr>
        <w:ind w:firstLine="0"/>
        <w:rPr>
          <w:lang w:val="ru-UA"/>
        </w:rPr>
      </w:pPr>
      <w:r w:rsidRPr="00C929BB">
        <w:rPr>
          <w:lang w:val="ru-UA"/>
        </w:rPr>
        <w:t xml:space="preserve">          </w:t>
      </w:r>
      <w:r w:rsidR="00C6131C" w:rsidRPr="00C929BB">
        <w:rPr>
          <w:lang w:val="ru-UA"/>
        </w:rPr>
        <w:t>Начальная стадия заболевания характеризуется общими признаками: небольшое угнетение животного, уменьшение аппетит</w:t>
      </w:r>
      <w:r w:rsidR="00384D67" w:rsidRPr="00C929BB">
        <w:rPr>
          <w:lang w:val="ru-UA"/>
        </w:rPr>
        <w:t xml:space="preserve">а, повышенная температура тела, может наблюдаться нетипичное поведение. Осмотром можно выявить, что кожа вымени гиперемирована, складки расправлены, </w:t>
      </w:r>
      <w:r w:rsidR="00384D67" w:rsidRPr="00C929BB">
        <w:rPr>
          <w:lang w:val="ru-UA"/>
        </w:rPr>
        <w:lastRenderedPageBreak/>
        <w:t xml:space="preserve">напряжены, вымя увеличено в объеме и болезненное. Пальпация: </w:t>
      </w:r>
      <w:r w:rsidR="00BD266F" w:rsidRPr="00C929BB">
        <w:rPr>
          <w:lang w:val="ru-UA"/>
        </w:rPr>
        <w:t xml:space="preserve">животное беспокоится, </w:t>
      </w:r>
      <w:r w:rsidR="00384D67" w:rsidRPr="00C929BB">
        <w:rPr>
          <w:lang w:val="ru-UA"/>
        </w:rPr>
        <w:t xml:space="preserve">молочная железа плотная, болезненная, повышена местная температура, </w:t>
      </w:r>
      <w:r w:rsidRPr="00C929BB">
        <w:rPr>
          <w:lang w:val="ru-UA"/>
        </w:rPr>
        <w:t xml:space="preserve">иногда наблюдается </w:t>
      </w:r>
      <w:r w:rsidR="00384D67" w:rsidRPr="00C929BB">
        <w:rPr>
          <w:lang w:val="ru-UA"/>
        </w:rPr>
        <w:t>увеличен</w:t>
      </w:r>
      <w:r w:rsidRPr="00C929BB">
        <w:rPr>
          <w:lang w:val="ru-UA"/>
        </w:rPr>
        <w:t>ие</w:t>
      </w:r>
      <w:r w:rsidR="00384D67" w:rsidRPr="00C929BB">
        <w:rPr>
          <w:lang w:val="ru-UA"/>
        </w:rPr>
        <w:t xml:space="preserve"> </w:t>
      </w:r>
      <w:r w:rsidR="00BD266F" w:rsidRPr="00C929BB">
        <w:rPr>
          <w:lang w:val="ru-UA"/>
        </w:rPr>
        <w:t>региональ</w:t>
      </w:r>
      <w:r w:rsidRPr="00C929BB">
        <w:rPr>
          <w:lang w:val="ru-UA"/>
        </w:rPr>
        <w:t>ного лимфоузла</w:t>
      </w:r>
      <w:r w:rsidR="00384D67" w:rsidRPr="00C929BB">
        <w:rPr>
          <w:lang w:val="ru-UA"/>
        </w:rPr>
        <w:t>. Отек чаще всего расположен в одной из четвертей вымени, иногда поражается вся правая или левая половина, очень редко – все вымя целиком</w:t>
      </w:r>
      <w:r w:rsidR="00705383" w:rsidRPr="00C929BB">
        <w:rPr>
          <w:lang w:val="ru-UA"/>
        </w:rPr>
        <w:t xml:space="preserve"> (Приложение 2)</w:t>
      </w:r>
      <w:r w:rsidR="00384D67" w:rsidRPr="00C929BB">
        <w:rPr>
          <w:lang w:val="ru-UA"/>
        </w:rPr>
        <w:t>.</w:t>
      </w:r>
      <w:r w:rsidRPr="00C929BB">
        <w:rPr>
          <w:lang w:val="ru-UA"/>
        </w:rPr>
        <w:t xml:space="preserve"> Общая температура тела животного повышается до </w:t>
      </w:r>
      <w:r w:rsidRPr="00C929BB">
        <w:t>40 ºС</w:t>
      </w:r>
      <w:r w:rsidRPr="00C929BB">
        <w:rPr>
          <w:lang w:val="ru-UA"/>
        </w:rPr>
        <w:t xml:space="preserve">, показатели пульса и дыхания также увеличены. </w:t>
      </w:r>
      <w:r w:rsidRPr="00C929BB">
        <w:t>Слизистая оболочка цистерны и молочных ходов неравномерно набухшая, с</w:t>
      </w:r>
      <w:r w:rsidRPr="00C929BB">
        <w:rPr>
          <w:lang w:val="ru-UA"/>
        </w:rPr>
        <w:t xml:space="preserve"> </w:t>
      </w:r>
      <w:r w:rsidRPr="00C929BB">
        <w:t xml:space="preserve">легкой </w:t>
      </w:r>
      <w:proofErr w:type="spellStart"/>
      <w:r w:rsidRPr="00C929BB">
        <w:t>гипереми</w:t>
      </w:r>
      <w:proofErr w:type="spellEnd"/>
      <w:r w:rsidRPr="00C929BB">
        <w:rPr>
          <w:lang w:val="ru-UA"/>
        </w:rPr>
        <w:t>ей</w:t>
      </w:r>
      <w:r w:rsidRPr="00C929BB">
        <w:t xml:space="preserve">, </w:t>
      </w:r>
      <w:r w:rsidRPr="00C929BB">
        <w:rPr>
          <w:lang w:val="ru-UA"/>
        </w:rPr>
        <w:t>наблюдаются</w:t>
      </w:r>
      <w:r w:rsidRPr="00C929BB">
        <w:t xml:space="preserve"> точечные кровоизлияния.</w:t>
      </w:r>
    </w:p>
    <w:p w:rsidR="00177915" w:rsidRPr="00C929BB" w:rsidRDefault="00BD266F" w:rsidP="00BD266F">
      <w:pPr>
        <w:ind w:firstLine="0"/>
        <w:rPr>
          <w:lang w:val="ru-UA"/>
        </w:rPr>
      </w:pPr>
      <w:r w:rsidRPr="00C929BB">
        <w:rPr>
          <w:lang w:val="ru-UA"/>
        </w:rPr>
        <w:t xml:space="preserve">           </w:t>
      </w:r>
      <w:r w:rsidR="00384D67" w:rsidRPr="00C929BB">
        <w:rPr>
          <w:lang w:val="ru-UA"/>
        </w:rPr>
        <w:t xml:space="preserve">В </w:t>
      </w:r>
      <w:r w:rsidRPr="00C929BB">
        <w:rPr>
          <w:lang w:val="ru-UA"/>
        </w:rPr>
        <w:t>пораженной части вымени снижается молочная продуктивность. Вначале видимых изменений качества молока не заметно, в дальнейшем уменьшается его вязкость, молоко водянистой консстенции, наблюдаются казеиновые хлопья, сгустки, цвет становится голубоватым. Уменьшается количество выдаиваемого молока.</w:t>
      </w:r>
    </w:p>
    <w:p w:rsidR="008E2305" w:rsidRPr="00C929BB" w:rsidRDefault="008E2305" w:rsidP="00BD266F">
      <w:pPr>
        <w:ind w:firstLine="0"/>
        <w:rPr>
          <w:lang w:val="ru-UA"/>
        </w:rPr>
      </w:pPr>
      <w:r w:rsidRPr="00C929BB">
        <w:rPr>
          <w:lang w:val="ru-UA"/>
        </w:rPr>
        <w:t xml:space="preserve">          Гематологические показатели характеризуются снижением количества эритроцитов, лейкоцитозом (количество юных</w:t>
      </w:r>
      <w:r w:rsidR="002B083F" w:rsidRPr="00C929BB">
        <w:rPr>
          <w:lang w:val="ru-UA"/>
        </w:rPr>
        <w:t xml:space="preserve"> составляет 0,1 – 0, 4%), уровень лимфоцитов повышен в пределах физиологической нормы.</w:t>
      </w:r>
    </w:p>
    <w:p w:rsidR="00177915" w:rsidRPr="00C929BB" w:rsidRDefault="00177915" w:rsidP="00177915">
      <w:r w:rsidRPr="00C929BB">
        <w:t>При благоприятном исходе патологического процесса воспалительные явлен</w:t>
      </w:r>
      <w:r w:rsidR="0031538E" w:rsidRPr="00C929BB">
        <w:t>ия исчезают через 7-10 суток с полным клиническим выздоровлением животного и п</w:t>
      </w:r>
      <w:r w:rsidR="0031538E" w:rsidRPr="00C929BB">
        <w:rPr>
          <w:lang w:val="ru-UA"/>
        </w:rPr>
        <w:t>рактически</w:t>
      </w:r>
      <w:r w:rsidR="0031538E" w:rsidRPr="00C929BB">
        <w:t xml:space="preserve"> без ущерба для молочной продуктивности, </w:t>
      </w:r>
      <w:r w:rsidR="0031538E" w:rsidRPr="00C929BB">
        <w:rPr>
          <w:lang w:val="ru-UA"/>
        </w:rPr>
        <w:t xml:space="preserve">т.к. </w:t>
      </w:r>
      <w:r w:rsidR="0031538E" w:rsidRPr="00C929BB">
        <w:t xml:space="preserve"> изменения в тканях молочной железы обратимы.</w:t>
      </w:r>
    </w:p>
    <w:p w:rsidR="00876561" w:rsidRPr="00C929BB" w:rsidRDefault="00876561" w:rsidP="00876561">
      <w:pPr>
        <w:pStyle w:val="3"/>
        <w:rPr>
          <w:rFonts w:cs="Times New Roman"/>
        </w:rPr>
      </w:pPr>
      <w:bookmarkStart w:id="6" w:name="_Toc496457159"/>
      <w:r w:rsidRPr="00C929BB">
        <w:rPr>
          <w:rFonts w:cs="Times New Roman"/>
        </w:rPr>
        <w:t>1.5. Патологоанатомические изменения</w:t>
      </w:r>
      <w:bookmarkEnd w:id="6"/>
    </w:p>
    <w:p w:rsidR="00213B11" w:rsidRPr="00C929BB" w:rsidRDefault="00511F16" w:rsidP="00511F16">
      <w:bookmarkStart w:id="7" w:name="_Toc496457160"/>
      <w:r w:rsidRPr="00C929BB">
        <w:rPr>
          <w:lang w:val="ru-UA"/>
        </w:rPr>
        <w:t xml:space="preserve">           Диффузный н</w:t>
      </w:r>
      <w:proofErr w:type="spellStart"/>
      <w:r w:rsidR="00213B11" w:rsidRPr="00C929BB">
        <w:t>ес</w:t>
      </w:r>
      <w:r w:rsidRPr="00C929BB">
        <w:t>пецифический</w:t>
      </w:r>
      <w:proofErr w:type="spellEnd"/>
      <w:r w:rsidRPr="00C929BB">
        <w:t xml:space="preserve"> мастит – это </w:t>
      </w:r>
      <w:r w:rsidR="00213B11" w:rsidRPr="00C929BB">
        <w:t xml:space="preserve">острый </w:t>
      </w:r>
      <w:r w:rsidRPr="00C929BB">
        <w:rPr>
          <w:lang w:val="ru-UA"/>
        </w:rPr>
        <w:t xml:space="preserve">экссудативный </w:t>
      </w:r>
      <w:r w:rsidR="00213B11" w:rsidRPr="00C929BB">
        <w:t xml:space="preserve">воспалительный процесс. В зависимости от </w:t>
      </w:r>
      <w:r w:rsidRPr="00C929BB">
        <w:rPr>
          <w:lang w:val="ru-UA"/>
        </w:rPr>
        <w:t>характера выделений</w:t>
      </w:r>
      <w:r w:rsidR="00213B11" w:rsidRPr="00C929BB">
        <w:t xml:space="preserve"> </w:t>
      </w:r>
      <w:r w:rsidRPr="00C929BB">
        <w:rPr>
          <w:lang w:val="ru-UA"/>
        </w:rPr>
        <w:t>делится на</w:t>
      </w:r>
      <w:r w:rsidR="00213B11" w:rsidRPr="00C929BB">
        <w:t xml:space="preserve"> </w:t>
      </w:r>
      <w:r w:rsidR="00911F43" w:rsidRPr="00C929BB">
        <w:rPr>
          <w:lang w:val="ru-UA"/>
        </w:rPr>
        <w:t xml:space="preserve">такие виды: </w:t>
      </w:r>
      <w:r w:rsidR="00213B11" w:rsidRPr="00C929BB">
        <w:t>серозный, катаральный, фибринозный, гнойный и геморрагический.</w:t>
      </w:r>
    </w:p>
    <w:p w:rsidR="00213B11" w:rsidRPr="00C929BB" w:rsidRDefault="00511F16" w:rsidP="00511F16">
      <w:r w:rsidRPr="00C929BB">
        <w:rPr>
          <w:lang w:val="ru-UA"/>
        </w:rPr>
        <w:t xml:space="preserve">           </w:t>
      </w:r>
      <w:r w:rsidR="00213B11" w:rsidRPr="00C929BB">
        <w:t>Серозный мастит</w:t>
      </w:r>
      <w:r w:rsidR="004106AD" w:rsidRPr="00C929BB">
        <w:rPr>
          <w:lang w:val="ru-UA"/>
        </w:rPr>
        <w:t xml:space="preserve"> </w:t>
      </w:r>
      <w:r w:rsidRPr="00C929BB">
        <w:rPr>
          <w:lang w:val="ru-UA"/>
        </w:rPr>
        <w:t>проявляется</w:t>
      </w:r>
      <w:r w:rsidR="00213B11" w:rsidRPr="00C929BB">
        <w:t xml:space="preserve"> </w:t>
      </w:r>
      <w:r w:rsidRPr="00C929BB">
        <w:rPr>
          <w:lang w:val="ru-UA"/>
        </w:rPr>
        <w:t>в скором времени</w:t>
      </w:r>
      <w:r w:rsidR="00213B11" w:rsidRPr="00C929BB">
        <w:t xml:space="preserve"> после отела и характеризуется воспалительным отеком молочной железы</w:t>
      </w:r>
      <w:r w:rsidRPr="00C929BB">
        <w:rPr>
          <w:lang w:val="ru-UA"/>
        </w:rPr>
        <w:t xml:space="preserve"> коровы</w:t>
      </w:r>
      <w:r w:rsidR="00213B11" w:rsidRPr="00C929BB">
        <w:t>.</w:t>
      </w:r>
      <w:r w:rsidRPr="00C929BB">
        <w:rPr>
          <w:lang w:val="ru-UA"/>
        </w:rPr>
        <w:t xml:space="preserve"> </w:t>
      </w:r>
      <w:r w:rsidRPr="00C929BB">
        <w:t>К</w:t>
      </w:r>
      <w:r w:rsidRPr="00C929BB">
        <w:rPr>
          <w:lang w:val="ru-UA"/>
        </w:rPr>
        <w:t>ак правило, п</w:t>
      </w:r>
      <w:proofErr w:type="spellStart"/>
      <w:r w:rsidRPr="00C929BB">
        <w:t>оражаются</w:t>
      </w:r>
      <w:proofErr w:type="spellEnd"/>
      <w:r w:rsidRPr="00C929BB">
        <w:t xml:space="preserve"> 1 или 2</w:t>
      </w:r>
      <w:r w:rsidR="00213B11" w:rsidRPr="00C929BB">
        <w:t xml:space="preserve"> че</w:t>
      </w:r>
      <w:r w:rsidRPr="00C929BB">
        <w:t>тверти вымени</w:t>
      </w:r>
      <w:r w:rsidRPr="00C929BB">
        <w:rPr>
          <w:lang w:val="ru-UA"/>
        </w:rPr>
        <w:t>, реже все вымя полностью</w:t>
      </w:r>
      <w:r w:rsidRPr="00C929BB">
        <w:t xml:space="preserve">; пораженные доли </w:t>
      </w:r>
      <w:r w:rsidR="00213B11" w:rsidRPr="00C929BB">
        <w:t xml:space="preserve">увеличены в объеме, </w:t>
      </w:r>
      <w:proofErr w:type="spellStart"/>
      <w:r w:rsidR="00213B11" w:rsidRPr="00C929BB">
        <w:t>междольчатая</w:t>
      </w:r>
      <w:proofErr w:type="spellEnd"/>
      <w:r w:rsidR="00213B11" w:rsidRPr="00C929BB">
        <w:t xml:space="preserve"> соединительная ткань </w:t>
      </w:r>
      <w:proofErr w:type="spellStart"/>
      <w:r w:rsidR="00213B11" w:rsidRPr="00C929BB">
        <w:t>оте</w:t>
      </w:r>
      <w:proofErr w:type="spellEnd"/>
      <w:r w:rsidRPr="00C929BB">
        <w:rPr>
          <w:lang w:val="ru-UA"/>
        </w:rPr>
        <w:t>кшая</w:t>
      </w:r>
      <w:r w:rsidR="00213B11" w:rsidRPr="00C929BB">
        <w:t xml:space="preserve"> и выступает </w:t>
      </w:r>
      <w:r w:rsidRPr="00C929BB">
        <w:rPr>
          <w:lang w:val="ru-UA"/>
        </w:rPr>
        <w:t>тяжами</w:t>
      </w:r>
      <w:r w:rsidR="00213B11" w:rsidRPr="00C929BB">
        <w:t xml:space="preserve">. Микроскопически </w:t>
      </w:r>
      <w:r w:rsidRPr="00C929BB">
        <w:rPr>
          <w:lang w:val="ru-UA"/>
        </w:rPr>
        <w:t xml:space="preserve">можно увидеть, что </w:t>
      </w:r>
      <w:r w:rsidR="00213B11" w:rsidRPr="00C929BB">
        <w:t xml:space="preserve">альвеолы </w:t>
      </w:r>
      <w:r w:rsidRPr="00C929BB">
        <w:rPr>
          <w:lang w:val="ru-UA"/>
        </w:rPr>
        <w:t>заполнены</w:t>
      </w:r>
      <w:r w:rsidRPr="00C929BB">
        <w:t xml:space="preserve"> серозным</w:t>
      </w:r>
      <w:r w:rsidR="00213B11" w:rsidRPr="00C929BB">
        <w:t xml:space="preserve"> экссудат</w:t>
      </w:r>
      <w:r w:rsidRPr="00C929BB">
        <w:rPr>
          <w:lang w:val="ru-UA"/>
        </w:rPr>
        <w:t>ом</w:t>
      </w:r>
      <w:r w:rsidRPr="00C929BB">
        <w:t>, богатым лейкоцитами, и</w:t>
      </w:r>
      <w:r w:rsidR="00213B11" w:rsidRPr="00C929BB">
        <w:t xml:space="preserve"> локально инфильтрированы лимфоидными клетками.</w:t>
      </w:r>
    </w:p>
    <w:p w:rsidR="00213B11" w:rsidRPr="00C929BB" w:rsidRDefault="00511F16" w:rsidP="00511F16">
      <w:pPr>
        <w:ind w:firstLine="0"/>
      </w:pPr>
      <w:r w:rsidRPr="00C929BB">
        <w:rPr>
          <w:lang w:val="ru-UA"/>
        </w:rPr>
        <w:t>М</w:t>
      </w:r>
      <w:proofErr w:type="spellStart"/>
      <w:r w:rsidRPr="00C929BB">
        <w:t>акроскопически</w:t>
      </w:r>
      <w:proofErr w:type="spellEnd"/>
      <w:r w:rsidRPr="00C929BB">
        <w:t xml:space="preserve"> </w:t>
      </w:r>
      <w:r w:rsidRPr="00C929BB">
        <w:rPr>
          <w:lang w:val="ru-UA"/>
        </w:rPr>
        <w:t xml:space="preserve">видно, что </w:t>
      </w:r>
      <w:r w:rsidRPr="00C929BB">
        <w:t>пораженная часть</w:t>
      </w:r>
      <w:r w:rsidR="00213B11" w:rsidRPr="00C929BB">
        <w:t xml:space="preserve"> вымени</w:t>
      </w:r>
      <w:r w:rsidRPr="00C929BB">
        <w:rPr>
          <w:lang w:val="ru-UA"/>
        </w:rPr>
        <w:t xml:space="preserve"> значительно больше</w:t>
      </w:r>
      <w:r w:rsidRPr="00C929BB">
        <w:t xml:space="preserve"> в объеме</w:t>
      </w:r>
      <w:r w:rsidR="00213B11" w:rsidRPr="00C929BB">
        <w:t>,</w:t>
      </w:r>
      <w:r w:rsidRPr="00C929BB">
        <w:t xml:space="preserve"> </w:t>
      </w:r>
      <w:r w:rsidRPr="00C929BB">
        <w:rPr>
          <w:lang w:val="ru-UA"/>
        </w:rPr>
        <w:t>чем здоровая, ее плотность неравномерная</w:t>
      </w:r>
      <w:r w:rsidR="00213B11" w:rsidRPr="00C929BB">
        <w:t>. На разрез</w:t>
      </w:r>
      <w:r w:rsidRPr="00C929BB">
        <w:t>е ткань железы сочная, блестит</w:t>
      </w:r>
      <w:r w:rsidR="00213B11" w:rsidRPr="00C929BB">
        <w:t xml:space="preserve">, </w:t>
      </w:r>
      <w:r w:rsidR="00911F43" w:rsidRPr="00C929BB">
        <w:rPr>
          <w:lang w:val="ru-UA"/>
        </w:rPr>
        <w:t xml:space="preserve">красного цвета с желтоватым или сероватым </w:t>
      </w:r>
      <w:proofErr w:type="gramStart"/>
      <w:r w:rsidR="00911F43" w:rsidRPr="00C929BB">
        <w:rPr>
          <w:lang w:val="ru-UA"/>
        </w:rPr>
        <w:t xml:space="preserve">оттенком, </w:t>
      </w:r>
      <w:r w:rsidR="00911F43" w:rsidRPr="00C929BB">
        <w:t xml:space="preserve"> четко</w:t>
      </w:r>
      <w:proofErr w:type="gramEnd"/>
      <w:r w:rsidR="00911F43" w:rsidRPr="00C929BB">
        <w:t xml:space="preserve"> заметны выступающие</w:t>
      </w:r>
      <w:r w:rsidRPr="00C929BB">
        <w:t xml:space="preserve"> серо-бел</w:t>
      </w:r>
      <w:r w:rsidR="00911F43" w:rsidRPr="00C929BB">
        <w:t>ые студневидные тяж</w:t>
      </w:r>
      <w:r w:rsidR="00213B11" w:rsidRPr="00C929BB">
        <w:t>и</w:t>
      </w:r>
      <w:r w:rsidR="00911F43" w:rsidRPr="00C929BB">
        <w:t xml:space="preserve"> соединительной ткани и очаговая сглаженность</w:t>
      </w:r>
      <w:r w:rsidR="00213B11" w:rsidRPr="00C929BB">
        <w:t xml:space="preserve"> дольчатого строения </w:t>
      </w:r>
      <w:r w:rsidRPr="00C929BB">
        <w:rPr>
          <w:lang w:val="ru-UA"/>
        </w:rPr>
        <w:t xml:space="preserve">на </w:t>
      </w:r>
      <w:r w:rsidR="00213B11" w:rsidRPr="00C929BB">
        <w:t xml:space="preserve">поверхности разреза. </w:t>
      </w:r>
      <w:r w:rsidR="00213B11" w:rsidRPr="00C929BB">
        <w:lastRenderedPageBreak/>
        <w:t xml:space="preserve">Слизистая оболочка </w:t>
      </w:r>
      <w:r w:rsidRPr="00C929BB">
        <w:rPr>
          <w:lang w:val="ru-UA"/>
        </w:rPr>
        <w:t xml:space="preserve">молочных </w:t>
      </w:r>
      <w:r w:rsidR="00213B11" w:rsidRPr="00C929BB">
        <w:t>цистерн и ходов неравномерно набухшая, с</w:t>
      </w:r>
      <w:r w:rsidR="00911F43" w:rsidRPr="00C929BB">
        <w:rPr>
          <w:lang w:val="ru-UA"/>
        </w:rPr>
        <w:t>лабо</w:t>
      </w:r>
      <w:r w:rsidR="00213B11" w:rsidRPr="00C929BB">
        <w:t xml:space="preserve"> гиперемирована, с точечными кровоизлияниями. </w:t>
      </w:r>
      <w:proofErr w:type="spellStart"/>
      <w:r w:rsidR="00213B11" w:rsidRPr="00C929BB">
        <w:t>Надвымен</w:t>
      </w:r>
      <w:r w:rsidR="00911F43" w:rsidRPr="00C929BB">
        <w:t>ные</w:t>
      </w:r>
      <w:proofErr w:type="spellEnd"/>
      <w:r w:rsidR="00911F43" w:rsidRPr="00C929BB">
        <w:t xml:space="preserve"> лимфатические узлы увеличенные</w:t>
      </w:r>
      <w:r w:rsidR="00213B11" w:rsidRPr="00C929BB">
        <w:t xml:space="preserve">, </w:t>
      </w:r>
      <w:r w:rsidR="00911F43" w:rsidRPr="00C929BB">
        <w:rPr>
          <w:lang w:val="ru-UA"/>
        </w:rPr>
        <w:t xml:space="preserve">сочные </w:t>
      </w:r>
      <w:r w:rsidR="00911F43" w:rsidRPr="00C929BB">
        <w:t>на разрезе</w:t>
      </w:r>
      <w:r w:rsidR="00213B11" w:rsidRPr="00C929BB">
        <w:t>.</w:t>
      </w:r>
    </w:p>
    <w:p w:rsidR="00213B11" w:rsidRPr="00C929BB" w:rsidRDefault="00213B11" w:rsidP="00213B11">
      <w:r w:rsidRPr="00C929BB">
        <w:t xml:space="preserve">Наиболее ярким в микрокартине является отек </w:t>
      </w:r>
      <w:proofErr w:type="spellStart"/>
      <w:r w:rsidRPr="00C929BB">
        <w:t>междольковой</w:t>
      </w:r>
      <w:proofErr w:type="spellEnd"/>
      <w:r w:rsidRPr="00C929BB">
        <w:t xml:space="preserve"> </w:t>
      </w:r>
      <w:proofErr w:type="spellStart"/>
      <w:r w:rsidRPr="00C929BB">
        <w:t>межальвеолярной</w:t>
      </w:r>
      <w:proofErr w:type="spellEnd"/>
      <w:r w:rsidRPr="00C929BB">
        <w:t xml:space="preserve"> соед</w:t>
      </w:r>
      <w:r w:rsidR="00911F43" w:rsidRPr="00C929BB">
        <w:t>инительной ткани. С</w:t>
      </w:r>
      <w:r w:rsidRPr="00C929BB">
        <w:t xml:space="preserve">троение </w:t>
      </w:r>
      <w:r w:rsidR="00911F43" w:rsidRPr="00C929BB">
        <w:rPr>
          <w:lang w:val="ru-UA"/>
        </w:rPr>
        <w:t xml:space="preserve">альвеол </w:t>
      </w:r>
      <w:r w:rsidRPr="00C929BB">
        <w:t>нарушено. Отдельные альвеолы заполнены серозным экссудатом с примесью эпителиальных клеток, которые приобретают вид пузырька.</w:t>
      </w:r>
    </w:p>
    <w:p w:rsidR="00876561" w:rsidRPr="00C929BB" w:rsidRDefault="00511F16" w:rsidP="00511F16">
      <w:pPr>
        <w:pStyle w:val="3"/>
        <w:jc w:val="both"/>
        <w:rPr>
          <w:rFonts w:cs="Times New Roman"/>
        </w:rPr>
      </w:pPr>
      <w:r w:rsidRPr="00C929BB">
        <w:rPr>
          <w:rFonts w:eastAsiaTheme="minorHAnsi" w:cstheme="minorBidi"/>
          <w:b w:val="0"/>
          <w:bCs w:val="0"/>
          <w:color w:val="000000" w:themeColor="text1"/>
        </w:rPr>
        <w:t xml:space="preserve">         </w:t>
      </w:r>
      <w:r w:rsidR="00876561" w:rsidRPr="00C929BB">
        <w:rPr>
          <w:rFonts w:cs="Times New Roman"/>
        </w:rPr>
        <w:t>1.6. Диагностика заболевания, дифференциальный диагноз</w:t>
      </w:r>
      <w:bookmarkEnd w:id="7"/>
    </w:p>
    <w:p w:rsidR="00213B11" w:rsidRPr="00C929BB" w:rsidRDefault="000773D1" w:rsidP="00213B11">
      <w:r w:rsidRPr="00C929BB">
        <w:rPr>
          <w:lang w:val="ru-UA"/>
        </w:rPr>
        <w:t>Для постановки диагноза проводится к</w:t>
      </w:r>
      <w:proofErr w:type="spellStart"/>
      <w:r w:rsidR="00213B11" w:rsidRPr="00C929BB">
        <w:t>омплекс</w:t>
      </w:r>
      <w:proofErr w:type="spellEnd"/>
      <w:r w:rsidR="0065781A" w:rsidRPr="00C929BB">
        <w:rPr>
          <w:lang w:val="ru-UA"/>
        </w:rPr>
        <w:t>ное</w:t>
      </w:r>
      <w:r w:rsidR="0065781A" w:rsidRPr="00C929BB">
        <w:t xml:space="preserve"> диагностическое исследование</w:t>
      </w:r>
      <w:r w:rsidRPr="00C929BB">
        <w:rPr>
          <w:lang w:val="ru-UA"/>
        </w:rPr>
        <w:t>, которое</w:t>
      </w:r>
      <w:r w:rsidR="0065781A" w:rsidRPr="00C929BB">
        <w:t xml:space="preserve"> состоит из</w:t>
      </w:r>
      <w:r w:rsidR="00213B11" w:rsidRPr="00C929BB">
        <w:t>:</w:t>
      </w:r>
    </w:p>
    <w:p w:rsidR="00213B11" w:rsidRPr="00C929BB" w:rsidRDefault="0065781A" w:rsidP="004106AD">
      <w:r w:rsidRPr="00C929BB">
        <w:rPr>
          <w:lang w:val="ru-UA"/>
        </w:rPr>
        <w:t>1</w:t>
      </w:r>
      <w:r w:rsidRPr="00C929BB">
        <w:t>) общего клинического обследования</w:t>
      </w:r>
      <w:r w:rsidR="00213B11" w:rsidRPr="00C929BB">
        <w:t xml:space="preserve"> животного</w:t>
      </w:r>
      <w:r w:rsidRPr="00C929BB">
        <w:rPr>
          <w:lang w:val="ru-UA"/>
        </w:rPr>
        <w:t>,</w:t>
      </w:r>
      <w:r w:rsidRPr="00C929BB">
        <w:t xml:space="preserve"> проводится пробное</w:t>
      </w:r>
      <w:r w:rsidR="00213B11" w:rsidRPr="00C929BB">
        <w:t xml:space="preserve"> </w:t>
      </w:r>
      <w:r w:rsidRPr="00C929BB">
        <w:rPr>
          <w:lang w:val="ru-UA"/>
        </w:rPr>
        <w:t>доение</w:t>
      </w:r>
      <w:r w:rsidRPr="00C929BB">
        <w:t xml:space="preserve"> и внешний</w:t>
      </w:r>
      <w:r w:rsidR="00213B11" w:rsidRPr="00C929BB">
        <w:t xml:space="preserve"> о</w:t>
      </w:r>
      <w:r w:rsidRPr="00C929BB">
        <w:t>смотр</w:t>
      </w:r>
      <w:r w:rsidR="004106AD" w:rsidRPr="00C929BB">
        <w:t xml:space="preserve"> секрета молочной железы;</w:t>
      </w:r>
    </w:p>
    <w:p w:rsidR="00213B11" w:rsidRPr="00C929BB" w:rsidRDefault="0065781A" w:rsidP="004106AD">
      <w:r w:rsidRPr="00C929BB">
        <w:t>б) лабораторного исследования</w:t>
      </w:r>
      <w:r w:rsidR="00213B11" w:rsidRPr="00C929BB">
        <w:t xml:space="preserve"> секрета молочной железы с </w:t>
      </w:r>
      <w:r w:rsidRPr="00C929BB">
        <w:rPr>
          <w:lang w:val="ru-UA"/>
        </w:rPr>
        <w:t>использованием</w:t>
      </w:r>
      <w:r w:rsidR="00213B11" w:rsidRPr="00C929BB">
        <w:t xml:space="preserve"> диагностичес</w:t>
      </w:r>
      <w:r w:rsidR="004106AD" w:rsidRPr="00C929BB">
        <w:t xml:space="preserve">ких </w:t>
      </w:r>
      <w:r w:rsidRPr="00C929BB">
        <w:rPr>
          <w:lang w:val="ru-UA"/>
        </w:rPr>
        <w:t>экспресс-</w:t>
      </w:r>
      <w:r w:rsidR="004106AD" w:rsidRPr="00C929BB">
        <w:t>тестов и пробы отстаивания;</w:t>
      </w:r>
    </w:p>
    <w:p w:rsidR="00213B11" w:rsidRPr="00C929BB" w:rsidRDefault="0065781A" w:rsidP="00213B11">
      <w:r w:rsidRPr="00C929BB">
        <w:t>в) бактериологического исследования секрета молочной железы, в время которого определяется чувствительность</w:t>
      </w:r>
      <w:r w:rsidR="00213B11" w:rsidRPr="00C929BB">
        <w:t xml:space="preserve"> выделенной микрофлоры к антибиотикам.</w:t>
      </w:r>
    </w:p>
    <w:p w:rsidR="00213B11" w:rsidRPr="00C929BB" w:rsidRDefault="00213B11" w:rsidP="00536239">
      <w:r w:rsidRPr="00C929BB">
        <w:t xml:space="preserve">Диагностика клинически </w:t>
      </w:r>
      <w:r w:rsidR="0065781A" w:rsidRPr="00C929BB">
        <w:rPr>
          <w:lang w:val="ru-UA"/>
        </w:rPr>
        <w:t>проявляющихся</w:t>
      </w:r>
      <w:r w:rsidRPr="00C929BB">
        <w:t xml:space="preserve"> маститов</w:t>
      </w:r>
      <w:r w:rsidR="00536239" w:rsidRPr="00C929BB">
        <w:rPr>
          <w:lang w:val="ru-UA"/>
        </w:rPr>
        <w:t xml:space="preserve"> </w:t>
      </w:r>
      <w:r w:rsidR="0065781A" w:rsidRPr="00C929BB">
        <w:t xml:space="preserve">у коров во время </w:t>
      </w:r>
      <w:r w:rsidR="00536239" w:rsidRPr="00C929BB">
        <w:t>лактации</w:t>
      </w:r>
      <w:r w:rsidR="00536239" w:rsidRPr="00C929BB">
        <w:rPr>
          <w:lang w:val="ru-UA"/>
        </w:rPr>
        <w:t xml:space="preserve"> </w:t>
      </w:r>
      <w:r w:rsidR="0065781A" w:rsidRPr="00C929BB">
        <w:rPr>
          <w:lang w:val="ru-UA"/>
        </w:rPr>
        <w:t>основывается</w:t>
      </w:r>
      <w:r w:rsidRPr="00C929BB">
        <w:t xml:space="preserve"> на характерных изменениях внешнего вида молочной железы и ее секрета.</w:t>
      </w:r>
    </w:p>
    <w:p w:rsidR="000773D1" w:rsidRPr="00C929BB" w:rsidRDefault="00213B11" w:rsidP="00536239">
      <w:r w:rsidRPr="00C929BB">
        <w:t xml:space="preserve">Клинические методы </w:t>
      </w:r>
      <w:r w:rsidR="00536239" w:rsidRPr="00C929BB">
        <w:rPr>
          <w:lang w:val="ru-UA"/>
        </w:rPr>
        <w:t>базируются</w:t>
      </w:r>
      <w:r w:rsidRPr="00C929BB">
        <w:t xml:space="preserve"> на </w:t>
      </w:r>
      <w:r w:rsidR="00447946" w:rsidRPr="00C929BB">
        <w:rPr>
          <w:lang w:val="ru-UA"/>
        </w:rPr>
        <w:t>информации</w:t>
      </w:r>
      <w:r w:rsidRPr="00C929BB">
        <w:t xml:space="preserve"> анамнеза</w:t>
      </w:r>
      <w:r w:rsidR="00447946" w:rsidRPr="00C929BB">
        <w:rPr>
          <w:lang w:val="ru-UA"/>
        </w:rPr>
        <w:t xml:space="preserve"> жизни, данных об условиях содержания животного, режиме и технологии доения,</w:t>
      </w:r>
      <w:r w:rsidRPr="00C929BB">
        <w:t xml:space="preserve"> и исследовании молочной железы. </w:t>
      </w:r>
    </w:p>
    <w:p w:rsidR="00213B11" w:rsidRPr="00C929BB" w:rsidRDefault="0065781A" w:rsidP="00536239">
      <w:r w:rsidRPr="00C929BB">
        <w:t>Исследование включает 3</w:t>
      </w:r>
      <w:r w:rsidR="00213B11" w:rsidRPr="00C929BB">
        <w:t xml:space="preserve"> диагностических приема: осмо</w:t>
      </w:r>
      <w:r w:rsidR="00536239" w:rsidRPr="00C929BB">
        <w:t>тр, пальпацию и пробное доение.</w:t>
      </w:r>
    </w:p>
    <w:p w:rsidR="00447946" w:rsidRPr="00C929BB" w:rsidRDefault="00A840E3" w:rsidP="00447946">
      <w:pPr>
        <w:ind w:firstLine="708"/>
      </w:pPr>
      <w:r w:rsidRPr="00C929BB">
        <w:t>Дифференциальная диагностика</w:t>
      </w:r>
      <w:r w:rsidRPr="00C929BB">
        <w:rPr>
          <w:lang w:val="ru-UA"/>
        </w:rPr>
        <w:t>: необходимо исключить такие заболевания, как отек молочной железы, хронический гнойно-катаральный мастит, абсцесс вымени, геморрагичский мастит, флегмону, гангрену, фибринозный мастит, а также маститы, сопутствующие другим забо</w:t>
      </w:r>
      <w:r w:rsidR="00447946" w:rsidRPr="00C929BB">
        <w:rPr>
          <w:lang w:val="ru-UA"/>
        </w:rPr>
        <w:t xml:space="preserve">леваниям: ящурный, актиномикозный, туберкулезный. </w:t>
      </w:r>
      <w:r w:rsidR="00447946" w:rsidRPr="00C929BB">
        <w:t xml:space="preserve">Эти заболевания дифференцируют по </w:t>
      </w:r>
      <w:r w:rsidR="00447946" w:rsidRPr="00C929BB">
        <w:rPr>
          <w:lang w:val="ru-UA"/>
        </w:rPr>
        <w:t>симптомокомплексу</w:t>
      </w:r>
      <w:r w:rsidR="00447946" w:rsidRPr="00C929BB">
        <w:t xml:space="preserve"> основной болезни, эпизоотическим данным, результатам </w:t>
      </w:r>
      <w:r w:rsidR="00447946" w:rsidRPr="00C929BB">
        <w:rPr>
          <w:lang w:val="ru-UA"/>
        </w:rPr>
        <w:t xml:space="preserve">патологоанатомического </w:t>
      </w:r>
      <w:r w:rsidR="00447946" w:rsidRPr="00C929BB">
        <w:t>вскрытия и данным специальных исследований.</w:t>
      </w:r>
    </w:p>
    <w:p w:rsidR="00447946" w:rsidRPr="00C929BB" w:rsidRDefault="00447946" w:rsidP="00447946">
      <w:pPr>
        <w:rPr>
          <w:lang w:val="ru-UA"/>
        </w:rPr>
      </w:pPr>
      <w:r w:rsidRPr="00C929BB">
        <w:t xml:space="preserve">Так же </w:t>
      </w:r>
      <w:proofErr w:type="gramStart"/>
      <w:r w:rsidRPr="00C929BB">
        <w:rPr>
          <w:lang w:val="ru-UA"/>
        </w:rPr>
        <w:t xml:space="preserve">необходимо </w:t>
      </w:r>
      <w:r w:rsidRPr="00C929BB">
        <w:t xml:space="preserve"> </w:t>
      </w:r>
      <w:r w:rsidRPr="00C929BB">
        <w:rPr>
          <w:lang w:val="ru-UA"/>
        </w:rPr>
        <w:t>принимать</w:t>
      </w:r>
      <w:proofErr w:type="gramEnd"/>
      <w:r w:rsidRPr="00C929BB">
        <w:rPr>
          <w:lang w:val="ru-UA"/>
        </w:rPr>
        <w:t xml:space="preserve"> во внимание </w:t>
      </w:r>
      <w:r w:rsidRPr="00C929BB">
        <w:t>иммунологический статус животного [8].</w:t>
      </w:r>
    </w:p>
    <w:p w:rsidR="00447946" w:rsidRPr="00C929BB" w:rsidRDefault="00447946" w:rsidP="00447946">
      <w:r w:rsidRPr="00C929BB">
        <w:t xml:space="preserve">Основным звеном при постановке диагноза служит проведение </w:t>
      </w:r>
      <w:r w:rsidRPr="00C929BB">
        <w:rPr>
          <w:lang w:val="ru-UA"/>
        </w:rPr>
        <w:t>клинических исследований и лабораторного исследования секрета молочной железы</w:t>
      </w:r>
      <w:r w:rsidRPr="00C929BB">
        <w:t>.</w:t>
      </w:r>
    </w:p>
    <w:p w:rsidR="00213B11" w:rsidRPr="00C929BB" w:rsidRDefault="00213B11" w:rsidP="00876561">
      <w:pPr>
        <w:pStyle w:val="3"/>
        <w:rPr>
          <w:rFonts w:cs="Times New Roman"/>
        </w:rPr>
      </w:pPr>
      <w:bookmarkStart w:id="8" w:name="_Toc496457161"/>
    </w:p>
    <w:p w:rsidR="00876561" w:rsidRPr="00C929BB" w:rsidRDefault="00876561" w:rsidP="00876561">
      <w:pPr>
        <w:pStyle w:val="3"/>
        <w:rPr>
          <w:rFonts w:cs="Times New Roman"/>
        </w:rPr>
      </w:pPr>
      <w:r w:rsidRPr="00C929BB">
        <w:rPr>
          <w:rFonts w:cs="Times New Roman"/>
        </w:rPr>
        <w:t>1.7. Профилактические мероприятия, методы борьбы</w:t>
      </w:r>
      <w:bookmarkEnd w:id="8"/>
    </w:p>
    <w:p w:rsidR="00BE12C6" w:rsidRPr="00C929BB" w:rsidRDefault="00BE12C6" w:rsidP="00BE12C6">
      <w:pPr>
        <w:spacing w:before="240" w:after="120" w:line="240" w:lineRule="auto"/>
      </w:pPr>
      <w:r w:rsidRPr="00C929BB">
        <w:t xml:space="preserve">Профилактика </w:t>
      </w:r>
      <w:r w:rsidR="004D2B1D" w:rsidRPr="00C929BB">
        <w:rPr>
          <w:lang w:val="ru-UA"/>
        </w:rPr>
        <w:t>возникновения серозного</w:t>
      </w:r>
      <w:r w:rsidRPr="00C929BB">
        <w:t xml:space="preserve"> мастита у коров заключается в </w:t>
      </w:r>
      <w:r w:rsidR="004D2B1D" w:rsidRPr="00C929BB">
        <w:rPr>
          <w:lang w:val="ru-UA"/>
        </w:rPr>
        <w:t>осуществлении</w:t>
      </w:r>
      <w:r w:rsidRPr="00C929BB">
        <w:t xml:space="preserve"> </w:t>
      </w:r>
      <w:r w:rsidR="004D2B1D" w:rsidRPr="00C929BB">
        <w:rPr>
          <w:lang w:val="ru-UA"/>
        </w:rPr>
        <w:t>таких</w:t>
      </w:r>
      <w:r w:rsidRPr="00C929BB">
        <w:t xml:space="preserve"> мероприятий:</w:t>
      </w:r>
    </w:p>
    <w:p w:rsidR="00BE12C6" w:rsidRPr="00C929BB" w:rsidRDefault="004D2B1D" w:rsidP="004D2B1D">
      <w:pPr>
        <w:pStyle w:val="a3"/>
        <w:numPr>
          <w:ilvl w:val="0"/>
          <w:numId w:val="2"/>
        </w:numPr>
        <w:spacing w:before="240" w:after="120" w:line="240" w:lineRule="auto"/>
      </w:pPr>
      <w:r w:rsidRPr="00C929BB">
        <w:rPr>
          <w:lang w:val="ru-UA"/>
        </w:rPr>
        <w:t>Соблюдение</w:t>
      </w:r>
      <w:r w:rsidRPr="00C929BB">
        <w:t xml:space="preserve"> правильной технологии</w:t>
      </w:r>
      <w:r w:rsidR="00BE12C6" w:rsidRPr="00C929BB">
        <w:t xml:space="preserve"> процесса доения.</w:t>
      </w:r>
    </w:p>
    <w:p w:rsidR="00BE12C6" w:rsidRPr="00C929BB" w:rsidRDefault="004D2B1D" w:rsidP="004D2B1D">
      <w:pPr>
        <w:pStyle w:val="a3"/>
        <w:numPr>
          <w:ilvl w:val="0"/>
          <w:numId w:val="2"/>
        </w:numPr>
        <w:spacing w:before="240" w:after="120" w:line="240" w:lineRule="auto"/>
      </w:pPr>
      <w:r w:rsidRPr="00C929BB">
        <w:rPr>
          <w:lang w:val="ru-UA"/>
        </w:rPr>
        <w:t>Поддержания</w:t>
      </w:r>
      <w:r w:rsidR="00BE12C6" w:rsidRPr="00C929BB">
        <w:t xml:space="preserve"> </w:t>
      </w:r>
      <w:r w:rsidRPr="00C929BB">
        <w:rPr>
          <w:lang w:val="ru-UA"/>
        </w:rPr>
        <w:t xml:space="preserve">помещения, </w:t>
      </w:r>
      <w:r w:rsidRPr="00C929BB">
        <w:t xml:space="preserve">где </w:t>
      </w:r>
      <w:r w:rsidRPr="00C929BB">
        <w:rPr>
          <w:lang w:val="ru-UA"/>
        </w:rPr>
        <w:t>находится</w:t>
      </w:r>
      <w:r w:rsidRPr="00C929BB">
        <w:t xml:space="preserve"> животное</w:t>
      </w:r>
      <w:r w:rsidRPr="00C929BB">
        <w:rPr>
          <w:lang w:val="ru-UA"/>
        </w:rPr>
        <w:t>, в</w:t>
      </w:r>
      <w:r w:rsidRPr="00C929BB">
        <w:t xml:space="preserve"> чистом и сухом состоянии</w:t>
      </w:r>
      <w:r w:rsidR="00BE12C6" w:rsidRPr="00C929BB">
        <w:t>.</w:t>
      </w:r>
    </w:p>
    <w:p w:rsidR="00BE12C6" w:rsidRPr="00C929BB" w:rsidRDefault="00BE12C6" w:rsidP="004D2B1D">
      <w:pPr>
        <w:pStyle w:val="a3"/>
        <w:numPr>
          <w:ilvl w:val="0"/>
          <w:numId w:val="2"/>
        </w:numPr>
        <w:spacing w:before="240" w:after="120" w:line="240" w:lineRule="auto"/>
      </w:pPr>
      <w:r w:rsidRPr="00C929BB">
        <w:t xml:space="preserve">Обеспечение </w:t>
      </w:r>
      <w:r w:rsidR="004D2B1D" w:rsidRPr="00C929BB">
        <w:rPr>
          <w:lang w:val="ru-UA"/>
        </w:rPr>
        <w:t>животных сбалансированным</w:t>
      </w:r>
      <w:r w:rsidR="004D2B1D" w:rsidRPr="00C929BB">
        <w:t xml:space="preserve"> рационом</w:t>
      </w:r>
      <w:r w:rsidRPr="00C929BB">
        <w:t xml:space="preserve"> питания и</w:t>
      </w:r>
      <w:r w:rsidR="004D2B1D" w:rsidRPr="00C929BB">
        <w:rPr>
          <w:lang w:val="ru-UA"/>
        </w:rPr>
        <w:t xml:space="preserve"> витаминными добавками</w:t>
      </w:r>
      <w:r w:rsidRPr="00C929BB">
        <w:t>.</w:t>
      </w:r>
    </w:p>
    <w:p w:rsidR="00BE12C6" w:rsidRPr="00C929BB" w:rsidRDefault="004D2B1D" w:rsidP="004D2B1D">
      <w:pPr>
        <w:pStyle w:val="a3"/>
        <w:numPr>
          <w:ilvl w:val="0"/>
          <w:numId w:val="2"/>
        </w:numPr>
        <w:spacing w:before="240" w:after="120" w:line="240" w:lineRule="auto"/>
      </w:pPr>
      <w:r w:rsidRPr="00C929BB">
        <w:t>Регулярные осмотры ветеринарным врачом</w:t>
      </w:r>
      <w:r w:rsidR="00BE12C6" w:rsidRPr="00C929BB">
        <w:t>.</w:t>
      </w:r>
    </w:p>
    <w:p w:rsidR="004D2B1D" w:rsidRPr="00C929BB" w:rsidRDefault="00BE12C6" w:rsidP="0053467A">
      <w:pPr>
        <w:pStyle w:val="a3"/>
        <w:numPr>
          <w:ilvl w:val="0"/>
          <w:numId w:val="2"/>
        </w:numPr>
        <w:spacing w:before="240" w:after="120" w:line="240" w:lineRule="auto"/>
      </w:pPr>
      <w:r w:rsidRPr="00C929BB">
        <w:t>Профилактика и</w:t>
      </w:r>
      <w:r w:rsidR="004D2B1D" w:rsidRPr="00C929BB">
        <w:rPr>
          <w:lang w:val="ru-UA"/>
        </w:rPr>
        <w:t xml:space="preserve"> своевременное</w:t>
      </w:r>
      <w:r w:rsidRPr="00C929BB">
        <w:t xml:space="preserve"> лечение</w:t>
      </w:r>
      <w:r w:rsidR="004D2B1D" w:rsidRPr="00C929BB">
        <w:rPr>
          <w:lang w:val="ru-UA"/>
        </w:rPr>
        <w:t xml:space="preserve"> при</w:t>
      </w:r>
      <w:r w:rsidR="004D2B1D" w:rsidRPr="00C929BB">
        <w:t xml:space="preserve"> появлении</w:t>
      </w:r>
      <w:r w:rsidRPr="00C929BB">
        <w:t xml:space="preserve"> отечности вымени </w:t>
      </w:r>
      <w:r w:rsidR="004D2B1D" w:rsidRPr="00C929BB">
        <w:rPr>
          <w:lang w:val="ru-UA"/>
        </w:rPr>
        <w:t>после отела</w:t>
      </w:r>
      <w:r w:rsidRPr="00C929BB">
        <w:t>.</w:t>
      </w:r>
    </w:p>
    <w:p w:rsidR="004D2B1D" w:rsidRPr="00C929BB" w:rsidRDefault="004D2B1D" w:rsidP="004D2B1D">
      <w:pPr>
        <w:spacing w:after="200" w:line="276" w:lineRule="auto"/>
        <w:ind w:firstLine="0"/>
        <w:jc w:val="left"/>
        <w:rPr>
          <w:rFonts w:cs="Times New Roman"/>
          <w:color w:val="auto"/>
        </w:rPr>
      </w:pPr>
      <w:r w:rsidRPr="00C929BB">
        <w:rPr>
          <w:rFonts w:cs="Times New Roman"/>
          <w:color w:val="auto"/>
          <w:lang w:val="ru-UA"/>
        </w:rPr>
        <w:t xml:space="preserve">          </w:t>
      </w:r>
      <w:r w:rsidRPr="00C929BB">
        <w:rPr>
          <w:rFonts w:cs="Times New Roman"/>
          <w:color w:val="auto"/>
        </w:rPr>
        <w:t xml:space="preserve">В период сухостоя профилактика осуществляется двумя </w:t>
      </w:r>
      <w:proofErr w:type="gramStart"/>
      <w:r w:rsidRPr="00C929BB">
        <w:rPr>
          <w:rFonts w:cs="Times New Roman"/>
          <w:color w:val="auto"/>
        </w:rPr>
        <w:t>способами:-</w:t>
      </w:r>
      <w:proofErr w:type="gramEnd"/>
      <w:r w:rsidRPr="00C929BB">
        <w:rPr>
          <w:rFonts w:cs="Times New Roman"/>
          <w:color w:val="auto"/>
        </w:rPr>
        <w:t xml:space="preserve"> создание механического барьера от проникновения микробов в молочную железу путем нанесения пленкообразующих составов и проведении санации вымени пролонгированными антибактериальными препаратами. </w:t>
      </w:r>
    </w:p>
    <w:p w:rsidR="00BE12C6" w:rsidRPr="00C929BB" w:rsidRDefault="00BE12C6" w:rsidP="00F13748">
      <w:pPr>
        <w:spacing w:before="240" w:after="120" w:line="240" w:lineRule="auto"/>
        <w:rPr>
          <w:rFonts w:cs="Times New Roman"/>
          <w:color w:val="auto"/>
          <w:szCs w:val="28"/>
        </w:rPr>
      </w:pPr>
      <w:r w:rsidRPr="00C929BB">
        <w:rPr>
          <w:rFonts w:cs="Times New Roman"/>
          <w:color w:val="auto"/>
          <w:szCs w:val="28"/>
        </w:rPr>
        <w:t xml:space="preserve">При развитии серозного мастита поражение затрагивает не только область вымени: инфекция распространяется по всему организму. Поэтому первые методы лечения должны быть нацелены на устранение инфекции при помощи применения антибиотических препаратов, затем повышение </w:t>
      </w:r>
      <w:proofErr w:type="gramStart"/>
      <w:r w:rsidRPr="00C929BB">
        <w:rPr>
          <w:rFonts w:cs="Times New Roman"/>
          <w:color w:val="auto"/>
          <w:szCs w:val="28"/>
        </w:rPr>
        <w:t>на иммунной системы</w:t>
      </w:r>
      <w:proofErr w:type="gramEnd"/>
      <w:r w:rsidRPr="00C929BB">
        <w:rPr>
          <w:rFonts w:cs="Times New Roman"/>
          <w:color w:val="auto"/>
          <w:szCs w:val="28"/>
        </w:rPr>
        <w:t xml:space="preserve"> защиты орг</w:t>
      </w:r>
      <w:r w:rsidR="00F13748" w:rsidRPr="00C929BB">
        <w:rPr>
          <w:rFonts w:cs="Times New Roman"/>
          <w:color w:val="auto"/>
          <w:szCs w:val="28"/>
        </w:rPr>
        <w:t>анизма и профилактику рецидива.</w:t>
      </w:r>
    </w:p>
    <w:p w:rsidR="00BE12C6" w:rsidRPr="00C929BB" w:rsidRDefault="00BE12C6" w:rsidP="00F13748">
      <w:pPr>
        <w:spacing w:before="240" w:after="120" w:line="240" w:lineRule="auto"/>
        <w:rPr>
          <w:rFonts w:cs="Times New Roman"/>
          <w:color w:val="auto"/>
          <w:szCs w:val="28"/>
        </w:rPr>
      </w:pPr>
      <w:r w:rsidRPr="00C929BB">
        <w:rPr>
          <w:rFonts w:cs="Times New Roman"/>
          <w:color w:val="auto"/>
          <w:szCs w:val="28"/>
        </w:rPr>
        <w:t>Важно помнить, что для скорейшего снятия отека, необходи</w:t>
      </w:r>
      <w:r w:rsidR="00F13748" w:rsidRPr="00C929BB">
        <w:rPr>
          <w:rFonts w:cs="Times New Roman"/>
          <w:color w:val="auto"/>
          <w:szCs w:val="28"/>
        </w:rPr>
        <w:t>мо как можно чаще доить корову.</w:t>
      </w:r>
    </w:p>
    <w:p w:rsidR="00BE12C6" w:rsidRPr="00C929BB" w:rsidRDefault="00BE12C6" w:rsidP="00F13748">
      <w:pPr>
        <w:spacing w:before="240" w:after="120" w:line="240" w:lineRule="auto"/>
        <w:rPr>
          <w:rFonts w:cs="Times New Roman"/>
          <w:color w:val="auto"/>
          <w:szCs w:val="28"/>
        </w:rPr>
      </w:pPr>
      <w:r w:rsidRPr="00C929BB">
        <w:rPr>
          <w:rFonts w:cs="Times New Roman"/>
          <w:color w:val="auto"/>
          <w:szCs w:val="28"/>
        </w:rPr>
        <w:t xml:space="preserve">Помимо всего прочего, серозная форма мастита у коров очень часто лечится методом </w:t>
      </w:r>
      <w:proofErr w:type="spellStart"/>
      <w:r w:rsidRPr="00C929BB">
        <w:rPr>
          <w:rFonts w:cs="Times New Roman"/>
          <w:color w:val="auto"/>
          <w:szCs w:val="28"/>
        </w:rPr>
        <w:t>аутолактотерапии</w:t>
      </w:r>
      <w:proofErr w:type="spellEnd"/>
      <w:r w:rsidRPr="00C929BB">
        <w:rPr>
          <w:rFonts w:cs="Times New Roman"/>
          <w:color w:val="auto"/>
          <w:szCs w:val="28"/>
        </w:rPr>
        <w:t>, то есть введение простерилизованного секрета из поражен</w:t>
      </w:r>
      <w:r w:rsidR="00F13748" w:rsidRPr="00C929BB">
        <w:rPr>
          <w:rFonts w:cs="Times New Roman"/>
          <w:color w:val="auto"/>
          <w:szCs w:val="28"/>
        </w:rPr>
        <w:t>ной четвертины вымени подкожно.</w:t>
      </w:r>
    </w:p>
    <w:p w:rsidR="004D2B1D" w:rsidRPr="00C929BB" w:rsidRDefault="004D2B1D" w:rsidP="004D2B1D">
      <w:pPr>
        <w:pStyle w:val="2"/>
        <w:rPr>
          <w:rFonts w:cs="Times New Roman"/>
          <w:color w:val="auto"/>
        </w:rPr>
      </w:pPr>
      <w:bookmarkStart w:id="9" w:name="_Toc496457162"/>
      <w:r w:rsidRPr="00C929BB">
        <w:rPr>
          <w:rFonts w:cs="Times New Roman"/>
          <w:color w:val="auto"/>
        </w:rPr>
        <w:br/>
      </w:r>
    </w:p>
    <w:p w:rsidR="004D2B1D" w:rsidRPr="00C929BB" w:rsidRDefault="004D2B1D" w:rsidP="0053467A"/>
    <w:p w:rsidR="0053467A" w:rsidRPr="00C929BB" w:rsidRDefault="0053467A" w:rsidP="0053467A"/>
    <w:p w:rsidR="004D2B1D" w:rsidRPr="00C929BB" w:rsidRDefault="004D2B1D" w:rsidP="0053467A"/>
    <w:p w:rsidR="00876561" w:rsidRPr="00C929BB" w:rsidRDefault="00876561" w:rsidP="004D2B1D">
      <w:pPr>
        <w:pStyle w:val="2"/>
        <w:rPr>
          <w:rFonts w:cs="Times New Roman"/>
          <w:color w:val="auto"/>
        </w:rPr>
      </w:pPr>
      <w:r w:rsidRPr="00C929BB">
        <w:rPr>
          <w:rFonts w:cs="Times New Roman"/>
          <w:color w:val="auto"/>
        </w:rPr>
        <w:lastRenderedPageBreak/>
        <w:t>2. Собственные исследования</w:t>
      </w:r>
      <w:bookmarkEnd w:id="9"/>
    </w:p>
    <w:p w:rsidR="00876561" w:rsidRPr="00C929BB" w:rsidRDefault="00876561" w:rsidP="00876561">
      <w:pPr>
        <w:pStyle w:val="3"/>
      </w:pPr>
      <w:bookmarkStart w:id="10" w:name="_Toc496457163"/>
      <w:r w:rsidRPr="00C929BB">
        <w:t>2.1. Характеристика места работы</w:t>
      </w:r>
      <w:bookmarkEnd w:id="10"/>
    </w:p>
    <w:p w:rsidR="00C7282C" w:rsidRPr="00C929BB" w:rsidRDefault="00C6453C" w:rsidP="00C6453C">
      <w:pPr>
        <w:rPr>
          <w:szCs w:val="28"/>
          <w:lang w:val="ru-UA"/>
        </w:rPr>
      </w:pPr>
      <w:r w:rsidRPr="00C929BB">
        <w:rPr>
          <w:szCs w:val="28"/>
        </w:rPr>
        <w:t>Предприятие ЗАО «Ирмень»</w:t>
      </w:r>
      <w:r w:rsidRPr="00C929BB">
        <w:rPr>
          <w:szCs w:val="28"/>
          <w:lang w:val="ru-UA"/>
        </w:rPr>
        <w:t xml:space="preserve"> рас</w:t>
      </w:r>
      <w:r w:rsidR="005B208C" w:rsidRPr="00C929BB">
        <w:rPr>
          <w:szCs w:val="28"/>
          <w:lang w:val="ru-UA"/>
        </w:rPr>
        <w:t>полагается</w:t>
      </w:r>
      <w:r w:rsidRPr="00C929BB">
        <w:rPr>
          <w:szCs w:val="28"/>
          <w:lang w:val="ru-UA"/>
        </w:rPr>
        <w:t xml:space="preserve"> </w:t>
      </w:r>
      <w:r w:rsidRPr="00C929BB">
        <w:rPr>
          <w:szCs w:val="28"/>
        </w:rPr>
        <w:t xml:space="preserve">в </w:t>
      </w:r>
      <w:r w:rsidR="005B208C" w:rsidRPr="00C929BB">
        <w:rPr>
          <w:szCs w:val="28"/>
          <w:lang w:val="ru-UA"/>
        </w:rPr>
        <w:t xml:space="preserve">Ордынском районе </w:t>
      </w:r>
      <w:r w:rsidRPr="00C929BB">
        <w:rPr>
          <w:szCs w:val="28"/>
        </w:rPr>
        <w:t>Новосибирской</w:t>
      </w:r>
      <w:r w:rsidR="005B208C" w:rsidRPr="00C929BB">
        <w:rPr>
          <w:szCs w:val="28"/>
        </w:rPr>
        <w:t xml:space="preserve"> области</w:t>
      </w:r>
      <w:r w:rsidRPr="00C929BB">
        <w:rPr>
          <w:szCs w:val="28"/>
          <w:lang w:val="ru-UA"/>
        </w:rPr>
        <w:t xml:space="preserve">. </w:t>
      </w:r>
    </w:p>
    <w:p w:rsidR="00C7282C" w:rsidRPr="00C929BB" w:rsidRDefault="00C7282C" w:rsidP="00BD1096">
      <w:pPr>
        <w:rPr>
          <w:szCs w:val="28"/>
        </w:rPr>
      </w:pPr>
      <w:r w:rsidRPr="00C929BB">
        <w:rPr>
          <w:szCs w:val="28"/>
        </w:rPr>
        <w:t xml:space="preserve">На карте будущей Новосибирской области Ордынский район появился вместе с другими районами 25 мая 1925 </w:t>
      </w:r>
      <w:proofErr w:type="gramStart"/>
      <w:r w:rsidRPr="00C929BB">
        <w:rPr>
          <w:szCs w:val="28"/>
        </w:rPr>
        <w:t>года..</w:t>
      </w:r>
      <w:proofErr w:type="gramEnd"/>
      <w:r w:rsidRPr="00C929BB">
        <w:rPr>
          <w:szCs w:val="28"/>
        </w:rPr>
        <w:t xml:space="preserve"> </w:t>
      </w:r>
      <w:r w:rsidR="005B208C" w:rsidRPr="00C929BB">
        <w:rPr>
          <w:szCs w:val="28"/>
        </w:rPr>
        <w:br/>
      </w:r>
      <w:r w:rsidRPr="00C929BB">
        <w:rPr>
          <w:szCs w:val="28"/>
        </w:rPr>
        <w:t>Географической особенностью района является разделение его Новосибирским водохранилищем на 2 неравные части: большую – левобережную и меньшую – правобережную.</w:t>
      </w:r>
      <w:r w:rsidRPr="00C929BB">
        <w:rPr>
          <w:szCs w:val="28"/>
        </w:rPr>
        <w:br/>
        <w:t xml:space="preserve">Площадь района составляет 4748 кв. км, из которой 51,7 % занимают </w:t>
      </w:r>
      <w:proofErr w:type="spellStart"/>
      <w:r w:rsidRPr="00C929BB">
        <w:rPr>
          <w:szCs w:val="28"/>
        </w:rPr>
        <w:t>сельхозугодья</w:t>
      </w:r>
      <w:proofErr w:type="spellEnd"/>
      <w:r w:rsidRPr="00C929BB">
        <w:rPr>
          <w:szCs w:val="28"/>
        </w:rPr>
        <w:t>, 25,5 % занято лесами, 7,5 % - водоёмами.</w:t>
      </w:r>
      <w:r w:rsidRPr="00C929BB">
        <w:rPr>
          <w:szCs w:val="28"/>
        </w:rPr>
        <w:br/>
        <w:t xml:space="preserve">Район богат водными ресурсами. На его территории </w:t>
      </w:r>
      <w:r w:rsidR="005B208C" w:rsidRPr="00C929BB">
        <w:rPr>
          <w:szCs w:val="28"/>
          <w:lang w:val="ru-UA"/>
        </w:rPr>
        <w:t xml:space="preserve">находится </w:t>
      </w:r>
      <w:r w:rsidRPr="00C929BB">
        <w:rPr>
          <w:szCs w:val="28"/>
        </w:rPr>
        <w:t xml:space="preserve">16 </w:t>
      </w:r>
      <w:r w:rsidR="005B208C" w:rsidRPr="00C929BB">
        <w:rPr>
          <w:szCs w:val="28"/>
          <w:lang w:val="ru-UA"/>
        </w:rPr>
        <w:t>небольших</w:t>
      </w:r>
      <w:r w:rsidRPr="00C929BB">
        <w:rPr>
          <w:szCs w:val="28"/>
        </w:rPr>
        <w:t xml:space="preserve"> ре</w:t>
      </w:r>
      <w:r w:rsidR="005B208C" w:rsidRPr="00C929BB">
        <w:rPr>
          <w:szCs w:val="28"/>
          <w:lang w:val="ru-UA"/>
        </w:rPr>
        <w:t>че</w:t>
      </w:r>
      <w:r w:rsidRPr="00C929BB">
        <w:rPr>
          <w:szCs w:val="28"/>
        </w:rPr>
        <w:t>к и большая часть Новосибирского водохранилища.</w:t>
      </w:r>
    </w:p>
    <w:p w:rsidR="005B208C" w:rsidRPr="00C929BB" w:rsidRDefault="005B208C" w:rsidP="00BD1096">
      <w:r w:rsidRPr="00C929BB">
        <w:t xml:space="preserve">ЗАО </w:t>
      </w:r>
      <w:proofErr w:type="spellStart"/>
      <w:r w:rsidRPr="00C929BB">
        <w:t>племзавод</w:t>
      </w:r>
      <w:proofErr w:type="spellEnd"/>
      <w:r w:rsidRPr="00C929BB">
        <w:t xml:space="preserve"> «Ирмень» - одно из </w:t>
      </w:r>
      <w:r w:rsidR="00BD1096" w:rsidRPr="00C929BB">
        <w:rPr>
          <w:lang w:val="ru-UA"/>
        </w:rPr>
        <w:t>самых крупных</w:t>
      </w:r>
      <w:r w:rsidRPr="00C929BB">
        <w:t xml:space="preserve"> сельскохозяйственных предприятий Рос</w:t>
      </w:r>
      <w:r w:rsidR="00BD1096" w:rsidRPr="00C929BB">
        <w:t>сии. Предприятие содержит 7 тысяч</w:t>
      </w:r>
      <w:r w:rsidRPr="00C929BB">
        <w:t xml:space="preserve"> голов крупного</w:t>
      </w:r>
      <w:r w:rsidR="00BD1096" w:rsidRPr="00C929BB">
        <w:t xml:space="preserve"> рогатого скота, из них 2,6 тысячи</w:t>
      </w:r>
      <w:r w:rsidR="00BD1096" w:rsidRPr="00C929BB">
        <w:rPr>
          <w:lang w:val="ru-UA"/>
        </w:rPr>
        <w:t xml:space="preserve"> голов</w:t>
      </w:r>
      <w:r w:rsidR="00BD1096" w:rsidRPr="00C929BB">
        <w:t xml:space="preserve"> дойных </w:t>
      </w:r>
      <w:r w:rsidRPr="00C929BB">
        <w:t xml:space="preserve">коров. </w:t>
      </w:r>
    </w:p>
    <w:p w:rsidR="00C6453C" w:rsidRPr="00C929BB" w:rsidRDefault="00C6453C" w:rsidP="006D0ED2">
      <w:r w:rsidRPr="00C929BB">
        <w:rPr>
          <w:szCs w:val="28"/>
        </w:rPr>
        <w:t xml:space="preserve">Основная деятельность хозяйства — производство и переработка зерна, молока и мяса. В структуре товарной продукции молоко занимает 50%, мясо — 16% и зерно — 16%. </w:t>
      </w:r>
      <w:r w:rsidR="006D0ED2" w:rsidRPr="00C929BB">
        <w:t xml:space="preserve">Помимо крупного рогатого скота </w:t>
      </w:r>
      <w:r w:rsidR="006D0ED2" w:rsidRPr="00C929BB">
        <w:rPr>
          <w:lang w:val="ru-UA"/>
        </w:rPr>
        <w:t>в хозяйстве также выращиваются</w:t>
      </w:r>
      <w:r w:rsidR="006D0ED2" w:rsidRPr="00C929BB">
        <w:t xml:space="preserve"> свиньи и овцы.</w:t>
      </w:r>
    </w:p>
    <w:p w:rsidR="00C6453C" w:rsidRPr="00C929BB" w:rsidRDefault="00C6453C" w:rsidP="00C6453C">
      <w:pPr>
        <w:rPr>
          <w:szCs w:val="28"/>
          <w:lang w:val="ru-UA"/>
        </w:rPr>
      </w:pPr>
      <w:r w:rsidRPr="00C929BB">
        <w:rPr>
          <w:szCs w:val="28"/>
        </w:rPr>
        <w:t xml:space="preserve">«Ирмень» </w:t>
      </w:r>
      <w:r w:rsidR="00BD1096" w:rsidRPr="00C929BB">
        <w:rPr>
          <w:szCs w:val="28"/>
        </w:rPr>
        <w:t>—</w:t>
      </w:r>
      <w:r w:rsidRPr="00C929BB">
        <w:rPr>
          <w:szCs w:val="28"/>
        </w:rPr>
        <w:t xml:space="preserve"> безусловный лидер по надоям молока не только в России, но и в Евро</w:t>
      </w:r>
      <w:r w:rsidR="00BD1096" w:rsidRPr="00C929BB">
        <w:rPr>
          <w:szCs w:val="28"/>
        </w:rPr>
        <w:t xml:space="preserve">пе. </w:t>
      </w:r>
      <w:proofErr w:type="gramStart"/>
      <w:r w:rsidR="00BD1096" w:rsidRPr="00C929BB">
        <w:rPr>
          <w:szCs w:val="28"/>
        </w:rPr>
        <w:t>Здесь  на</w:t>
      </w:r>
      <w:proofErr w:type="gramEnd"/>
      <w:r w:rsidR="00BD1096" w:rsidRPr="00C929BB">
        <w:rPr>
          <w:szCs w:val="28"/>
        </w:rPr>
        <w:t xml:space="preserve"> поголовье коров 26</w:t>
      </w:r>
      <w:r w:rsidRPr="00C929BB">
        <w:rPr>
          <w:szCs w:val="28"/>
        </w:rPr>
        <w:t>00 голов получают 10 838 кг молока в год от одной фуражной коровы.</w:t>
      </w:r>
      <w:r w:rsidR="006D0ED2" w:rsidRPr="00C929BB">
        <w:rPr>
          <w:szCs w:val="28"/>
          <w:lang w:val="ru-UA"/>
        </w:rPr>
        <w:t xml:space="preserve"> </w:t>
      </w:r>
    </w:p>
    <w:p w:rsidR="00C6453C" w:rsidRPr="00C929BB" w:rsidRDefault="00BD1096" w:rsidP="00BD1096">
      <w:pPr>
        <w:ind w:firstLine="0"/>
      </w:pPr>
      <w:r w:rsidRPr="00C929BB">
        <w:t xml:space="preserve">            Хозяйству принадлежит 23 тысячи гектар</w:t>
      </w:r>
      <w:r w:rsidR="00C6453C" w:rsidRPr="00C929BB">
        <w:t xml:space="preserve"> сель</w:t>
      </w:r>
      <w:r w:rsidRPr="00C929BB">
        <w:t>скохозяйственных угодий. Земля</w:t>
      </w:r>
      <w:r w:rsidR="00C6453C" w:rsidRPr="00C929BB">
        <w:t xml:space="preserve"> фермы </w:t>
      </w:r>
      <w:r w:rsidRPr="00C929BB">
        <w:rPr>
          <w:lang w:val="ru-UA"/>
        </w:rPr>
        <w:t xml:space="preserve">вплотную </w:t>
      </w:r>
      <w:r w:rsidRPr="00C929BB">
        <w:t>подходи</w:t>
      </w:r>
      <w:r w:rsidR="00C6453C" w:rsidRPr="00C929BB">
        <w:t xml:space="preserve">т к берегу Новосибирского водохранилища. </w:t>
      </w:r>
    </w:p>
    <w:p w:rsidR="00C6453C" w:rsidRPr="00C929BB" w:rsidRDefault="00BD1096" w:rsidP="00A34683">
      <w:r w:rsidRPr="00C929BB">
        <w:rPr>
          <w:lang w:val="ru-UA"/>
        </w:rPr>
        <w:t>Здесь выращиваются</w:t>
      </w:r>
      <w:r w:rsidR="00C6453C" w:rsidRPr="00C929BB">
        <w:t xml:space="preserve"> </w:t>
      </w:r>
      <w:r w:rsidRPr="00C929BB">
        <w:rPr>
          <w:lang w:val="ru-UA"/>
        </w:rPr>
        <w:t xml:space="preserve">как товарные </w:t>
      </w:r>
      <w:r w:rsidRPr="00C929BB">
        <w:t>зерновые культуры (</w:t>
      </w:r>
      <w:r w:rsidR="00C6453C" w:rsidRPr="00C929BB">
        <w:t>пшеница</w:t>
      </w:r>
      <w:r w:rsidRPr="00C929BB">
        <w:rPr>
          <w:lang w:val="ru-UA"/>
        </w:rPr>
        <w:t xml:space="preserve"> высокого качества</w:t>
      </w:r>
      <w:r w:rsidR="00C6453C" w:rsidRPr="00C929BB">
        <w:t>)</w:t>
      </w:r>
      <w:r w:rsidRPr="00C929BB">
        <w:rPr>
          <w:lang w:val="ru-UA"/>
        </w:rPr>
        <w:t>, так</w:t>
      </w:r>
      <w:r w:rsidR="00C6453C" w:rsidRPr="00C929BB">
        <w:t xml:space="preserve"> и кормовые культуры. Среди фуражных культур - ячмень, овес, горох, кукуруза и другие.</w:t>
      </w:r>
    </w:p>
    <w:p w:rsidR="00A34683" w:rsidRPr="00C929BB" w:rsidRDefault="00A34683" w:rsidP="00A34683">
      <w:pPr>
        <w:pStyle w:val="a3"/>
        <w:ind w:left="0"/>
        <w:rPr>
          <w:szCs w:val="28"/>
        </w:rPr>
      </w:pPr>
      <w:r w:rsidRPr="00C929BB">
        <w:rPr>
          <w:szCs w:val="28"/>
          <w:lang w:val="ru-UA"/>
        </w:rPr>
        <w:t xml:space="preserve">В 2015 году </w:t>
      </w:r>
      <w:r w:rsidRPr="00C929BB">
        <w:rPr>
          <w:szCs w:val="28"/>
        </w:rPr>
        <w:t xml:space="preserve">для </w:t>
      </w:r>
      <w:r w:rsidRPr="00C929BB">
        <w:rPr>
          <w:szCs w:val="28"/>
          <w:lang w:val="ru-UA"/>
        </w:rPr>
        <w:t>улучшения</w:t>
      </w:r>
      <w:r w:rsidRPr="00C929BB">
        <w:rPr>
          <w:szCs w:val="28"/>
        </w:rPr>
        <w:t xml:space="preserve"> племенного </w:t>
      </w:r>
      <w:r w:rsidRPr="00C929BB">
        <w:rPr>
          <w:szCs w:val="28"/>
          <w:lang w:val="ru-UA"/>
        </w:rPr>
        <w:t>молочного поголовья</w:t>
      </w:r>
      <w:r w:rsidRPr="00C929BB">
        <w:rPr>
          <w:szCs w:val="28"/>
        </w:rPr>
        <w:t xml:space="preserve"> </w:t>
      </w:r>
      <w:r w:rsidRPr="00C929BB">
        <w:rPr>
          <w:szCs w:val="28"/>
          <w:lang w:val="ru-UA"/>
        </w:rPr>
        <w:t>был начат эксперимент</w:t>
      </w:r>
      <w:r w:rsidRPr="00C929BB">
        <w:rPr>
          <w:szCs w:val="28"/>
        </w:rPr>
        <w:t xml:space="preserve"> по увеличению процента рождаемости телок, суть </w:t>
      </w:r>
      <w:r w:rsidRPr="00C929BB">
        <w:rPr>
          <w:szCs w:val="28"/>
          <w:lang w:val="ru-UA"/>
        </w:rPr>
        <w:t xml:space="preserve">которого </w:t>
      </w:r>
      <w:r w:rsidRPr="00C929BB">
        <w:rPr>
          <w:szCs w:val="28"/>
        </w:rPr>
        <w:t xml:space="preserve">заключалась в осеменении телок американской </w:t>
      </w:r>
      <w:proofErr w:type="spellStart"/>
      <w:r w:rsidRPr="00C929BB">
        <w:rPr>
          <w:szCs w:val="28"/>
        </w:rPr>
        <w:t>сексированной</w:t>
      </w:r>
      <w:proofErr w:type="spellEnd"/>
      <w:r w:rsidRPr="00C929BB">
        <w:rPr>
          <w:szCs w:val="28"/>
        </w:rPr>
        <w:t xml:space="preserve"> спермой.</w:t>
      </w:r>
      <w:r w:rsidRPr="00C929BB">
        <w:rPr>
          <w:szCs w:val="28"/>
          <w:lang w:val="ru-UA"/>
        </w:rPr>
        <w:t xml:space="preserve"> На сегодняшний день достигнуты хорошие результаты</w:t>
      </w:r>
      <w:r w:rsidRPr="00C929BB">
        <w:rPr>
          <w:szCs w:val="28"/>
        </w:rPr>
        <w:t>.</w:t>
      </w:r>
    </w:p>
    <w:p w:rsidR="00C6453C" w:rsidRPr="00C929BB" w:rsidRDefault="00C6453C" w:rsidP="00C6453C">
      <w:pPr>
        <w:rPr>
          <w:szCs w:val="28"/>
        </w:rPr>
      </w:pPr>
      <w:r w:rsidRPr="00C929BB">
        <w:rPr>
          <w:szCs w:val="28"/>
        </w:rPr>
        <w:t xml:space="preserve">Уже много лет коллектив хозяйства совместно с учеными ведет активную селекционную работу по выведению новых пород КРС. В 2001 году был выведен новый породный тип сибирского черно-пестрого скота - </w:t>
      </w:r>
      <w:proofErr w:type="spellStart"/>
      <w:r w:rsidRPr="00C929BB">
        <w:rPr>
          <w:szCs w:val="28"/>
        </w:rPr>
        <w:t>Ирменский</w:t>
      </w:r>
      <w:proofErr w:type="spellEnd"/>
      <w:r w:rsidRPr="00C929BB">
        <w:rPr>
          <w:szCs w:val="28"/>
        </w:rPr>
        <w:t xml:space="preserve">, полученный в результате соединения отечественных пород с </w:t>
      </w:r>
      <w:proofErr w:type="spellStart"/>
      <w:r w:rsidRPr="00C929BB">
        <w:rPr>
          <w:szCs w:val="28"/>
        </w:rPr>
        <w:t>голштинами</w:t>
      </w:r>
      <w:proofErr w:type="spellEnd"/>
      <w:r w:rsidRPr="00C929BB">
        <w:rPr>
          <w:szCs w:val="28"/>
        </w:rPr>
        <w:t xml:space="preserve">. Особенностью именно этого типа являются высокая </w:t>
      </w:r>
      <w:r w:rsidRPr="00C929BB">
        <w:rPr>
          <w:szCs w:val="28"/>
        </w:rPr>
        <w:lastRenderedPageBreak/>
        <w:t xml:space="preserve">продуктивность и хорошая </w:t>
      </w:r>
      <w:proofErr w:type="spellStart"/>
      <w:r w:rsidRPr="00C929BB">
        <w:rPr>
          <w:szCs w:val="28"/>
        </w:rPr>
        <w:t>адаптированность</w:t>
      </w:r>
      <w:proofErr w:type="spellEnd"/>
      <w:r w:rsidRPr="00C929BB">
        <w:rPr>
          <w:szCs w:val="28"/>
        </w:rPr>
        <w:t xml:space="preserve"> к различным природно-климатическим условиям. Как результат </w:t>
      </w:r>
      <w:r w:rsidR="006D0ED2" w:rsidRPr="00C929BB">
        <w:t>–</w:t>
      </w:r>
      <w:r w:rsidR="006D0ED2" w:rsidRPr="00C929BB">
        <w:rPr>
          <w:szCs w:val="28"/>
        </w:rPr>
        <w:t xml:space="preserve"> </w:t>
      </w:r>
      <w:proofErr w:type="spellStart"/>
      <w:r w:rsidRPr="00C929BB">
        <w:rPr>
          <w:szCs w:val="28"/>
        </w:rPr>
        <w:t>племзавод</w:t>
      </w:r>
      <w:proofErr w:type="spellEnd"/>
      <w:r w:rsidRPr="00C929BB">
        <w:rPr>
          <w:szCs w:val="28"/>
        </w:rPr>
        <w:t xml:space="preserve"> обеспечивает высокопродуктивным молодняком не только себя, но и ежегодно продает другим хозяйствам области более 250 племенных телочек. </w:t>
      </w:r>
    </w:p>
    <w:p w:rsidR="00A34683" w:rsidRPr="00C929BB" w:rsidRDefault="00A34683" w:rsidP="00A34683">
      <w:pPr>
        <w:pStyle w:val="a3"/>
        <w:ind w:left="0"/>
        <w:rPr>
          <w:szCs w:val="28"/>
        </w:rPr>
      </w:pPr>
      <w:r w:rsidRPr="00C929BB">
        <w:rPr>
          <w:szCs w:val="28"/>
        </w:rPr>
        <w:t xml:space="preserve">С 2006 по 2008 гг. в ЗАО </w:t>
      </w:r>
      <w:proofErr w:type="spellStart"/>
      <w:r w:rsidRPr="00C929BB">
        <w:rPr>
          <w:szCs w:val="28"/>
        </w:rPr>
        <w:t>племзавод</w:t>
      </w:r>
      <w:proofErr w:type="spellEnd"/>
      <w:r w:rsidRPr="00C929BB">
        <w:rPr>
          <w:szCs w:val="28"/>
        </w:rPr>
        <w:t xml:space="preserve"> «Ирмень» </w:t>
      </w:r>
      <w:r w:rsidRPr="00C929BB">
        <w:rPr>
          <w:szCs w:val="28"/>
          <w:lang w:val="ru-UA"/>
        </w:rPr>
        <w:t>коровы были переведены на беспривязную систему содержания</w:t>
      </w:r>
      <w:r w:rsidRPr="00C929BB">
        <w:rPr>
          <w:szCs w:val="28"/>
        </w:rPr>
        <w:t xml:space="preserve">. </w:t>
      </w:r>
    </w:p>
    <w:p w:rsidR="00A34683" w:rsidRPr="00C929BB" w:rsidRDefault="00A34683" w:rsidP="00A34683">
      <w:pPr>
        <w:pStyle w:val="a3"/>
        <w:ind w:left="0"/>
        <w:rPr>
          <w:szCs w:val="28"/>
          <w:lang w:val="ru-UA"/>
        </w:rPr>
      </w:pPr>
      <w:r w:rsidRPr="00C929BB">
        <w:rPr>
          <w:szCs w:val="28"/>
          <w:lang w:val="ru-UA"/>
        </w:rPr>
        <w:t>Кроме переоборудования старых коровников с привязного на беспривязный режим также были отдельно выстроены 3 зала для дойки и 3 новых коровника.</w:t>
      </w:r>
    </w:p>
    <w:p w:rsidR="00A34683" w:rsidRPr="00C929BB" w:rsidRDefault="00A34683" w:rsidP="00A34683">
      <w:pPr>
        <w:pStyle w:val="a3"/>
        <w:ind w:left="0"/>
        <w:rPr>
          <w:szCs w:val="28"/>
        </w:rPr>
      </w:pPr>
      <w:r w:rsidRPr="00C929BB">
        <w:rPr>
          <w:szCs w:val="28"/>
        </w:rPr>
        <w:t xml:space="preserve">В доильных залах хозяйства установлено </w:t>
      </w:r>
      <w:r w:rsidR="0068176A" w:rsidRPr="00C929BB">
        <w:rPr>
          <w:szCs w:val="28"/>
          <w:lang w:val="ru-UA"/>
        </w:rPr>
        <w:t xml:space="preserve">новое </w:t>
      </w:r>
      <w:r w:rsidRPr="00C929BB">
        <w:rPr>
          <w:szCs w:val="28"/>
        </w:rPr>
        <w:t>оборудование</w:t>
      </w:r>
      <w:r w:rsidR="0068176A" w:rsidRPr="00C929BB">
        <w:rPr>
          <w:szCs w:val="28"/>
          <w:lang w:val="ru-UA"/>
        </w:rPr>
        <w:t xml:space="preserve"> шведского производства</w:t>
      </w:r>
      <w:r w:rsidR="0068176A" w:rsidRPr="00C929BB">
        <w:rPr>
          <w:szCs w:val="28"/>
        </w:rPr>
        <w:t>: 2 линии «Евро-Параллель» по 2х20 и 2х16 мест и «Ёлочка» 3х16 мест, куда коровы самостоятельно</w:t>
      </w:r>
      <w:r w:rsidRPr="00C929BB">
        <w:rPr>
          <w:szCs w:val="28"/>
        </w:rPr>
        <w:t xml:space="preserve"> заходят </w:t>
      </w:r>
      <w:r w:rsidR="0068176A" w:rsidRPr="00C929BB">
        <w:rPr>
          <w:szCs w:val="28"/>
          <w:lang w:val="ru-UA"/>
        </w:rPr>
        <w:t>становятся</w:t>
      </w:r>
      <w:r w:rsidR="0068176A" w:rsidRPr="00C929BB">
        <w:rPr>
          <w:szCs w:val="28"/>
        </w:rPr>
        <w:t xml:space="preserve"> для дойки</w:t>
      </w:r>
      <w:r w:rsidRPr="00C929BB">
        <w:rPr>
          <w:szCs w:val="28"/>
        </w:rPr>
        <w:t xml:space="preserve">. </w:t>
      </w:r>
      <w:r w:rsidR="0068176A" w:rsidRPr="00C929BB">
        <w:rPr>
          <w:szCs w:val="28"/>
          <w:lang w:val="ru-UA"/>
        </w:rPr>
        <w:t>Каждая корова имеет</w:t>
      </w:r>
      <w:r w:rsidRPr="00C929BB">
        <w:rPr>
          <w:szCs w:val="28"/>
        </w:rPr>
        <w:t xml:space="preserve"> свой </w:t>
      </w:r>
      <w:r w:rsidR="0068176A" w:rsidRPr="00C929BB">
        <w:rPr>
          <w:szCs w:val="28"/>
          <w:lang w:val="ru-UA"/>
        </w:rPr>
        <w:t xml:space="preserve">индивидуальный </w:t>
      </w:r>
      <w:r w:rsidRPr="00C929BB">
        <w:rPr>
          <w:szCs w:val="28"/>
        </w:rPr>
        <w:t xml:space="preserve">транспондер (датчик) с </w:t>
      </w:r>
      <w:r w:rsidR="0068176A" w:rsidRPr="00C929BB">
        <w:rPr>
          <w:szCs w:val="28"/>
          <w:lang w:val="ru-UA"/>
        </w:rPr>
        <w:t>личным</w:t>
      </w:r>
      <w:r w:rsidRPr="00C929BB">
        <w:rPr>
          <w:szCs w:val="28"/>
        </w:rPr>
        <w:t xml:space="preserve"> номером. </w:t>
      </w:r>
      <w:proofErr w:type="spellStart"/>
      <w:r w:rsidRPr="00C929BB">
        <w:rPr>
          <w:szCs w:val="28"/>
        </w:rPr>
        <w:t>Пр</w:t>
      </w:r>
      <w:proofErr w:type="spellEnd"/>
      <w:r w:rsidR="0068176A" w:rsidRPr="00C929BB">
        <w:rPr>
          <w:szCs w:val="28"/>
          <w:lang w:val="ru-UA"/>
        </w:rPr>
        <w:t>и проходе</w:t>
      </w:r>
      <w:r w:rsidRPr="00C929BB">
        <w:rPr>
          <w:szCs w:val="28"/>
        </w:rPr>
        <w:t xml:space="preserve"> через рамку-считыватель, корова опознается системой «ALPRO», </w:t>
      </w:r>
      <w:r w:rsidR="0068176A" w:rsidRPr="00C929BB">
        <w:rPr>
          <w:szCs w:val="28"/>
          <w:lang w:val="ru-UA"/>
        </w:rPr>
        <w:t>контролирующей</w:t>
      </w:r>
      <w:r w:rsidR="0068176A" w:rsidRPr="00C929BB">
        <w:rPr>
          <w:szCs w:val="28"/>
        </w:rPr>
        <w:t xml:space="preserve"> количество на</w:t>
      </w:r>
      <w:r w:rsidRPr="00C929BB">
        <w:rPr>
          <w:szCs w:val="28"/>
        </w:rPr>
        <w:t>доенного молока. В соответствии с этим</w:t>
      </w:r>
      <w:r w:rsidR="0068176A" w:rsidRPr="00C929BB">
        <w:rPr>
          <w:szCs w:val="28"/>
          <w:lang w:val="ru-UA"/>
        </w:rPr>
        <w:t>и данными</w:t>
      </w:r>
      <w:r w:rsidRPr="00C929BB">
        <w:rPr>
          <w:szCs w:val="28"/>
        </w:rPr>
        <w:t xml:space="preserve"> </w:t>
      </w:r>
      <w:r w:rsidR="0068176A" w:rsidRPr="00C929BB">
        <w:rPr>
          <w:szCs w:val="28"/>
          <w:lang w:val="ru-UA"/>
        </w:rPr>
        <w:t>составляется</w:t>
      </w:r>
      <w:r w:rsidRPr="00C929BB">
        <w:rPr>
          <w:szCs w:val="28"/>
        </w:rPr>
        <w:t xml:space="preserve"> и корректируется </w:t>
      </w:r>
      <w:r w:rsidR="0068176A" w:rsidRPr="00C929BB">
        <w:rPr>
          <w:szCs w:val="28"/>
          <w:lang w:val="ru-UA"/>
        </w:rPr>
        <w:t xml:space="preserve">пищевой </w:t>
      </w:r>
      <w:r w:rsidRPr="00C929BB">
        <w:rPr>
          <w:szCs w:val="28"/>
        </w:rPr>
        <w:t xml:space="preserve">питания, </w:t>
      </w:r>
      <w:r w:rsidR="0068176A" w:rsidRPr="00C929BB">
        <w:rPr>
          <w:szCs w:val="28"/>
          <w:lang w:val="ru-UA"/>
        </w:rPr>
        <w:t>ведется мониторинг</w:t>
      </w:r>
      <w:r w:rsidR="0068176A" w:rsidRPr="00C929BB">
        <w:rPr>
          <w:szCs w:val="28"/>
        </w:rPr>
        <w:t xml:space="preserve"> состояния</w:t>
      </w:r>
      <w:r w:rsidRPr="00C929BB">
        <w:rPr>
          <w:szCs w:val="28"/>
        </w:rPr>
        <w:t xml:space="preserve"> здоровья.</w:t>
      </w:r>
    </w:p>
    <w:p w:rsidR="00A34683" w:rsidRPr="00C929BB" w:rsidRDefault="00A34683" w:rsidP="00A34683">
      <w:pPr>
        <w:pStyle w:val="a3"/>
        <w:ind w:left="0"/>
        <w:rPr>
          <w:szCs w:val="28"/>
        </w:rPr>
      </w:pPr>
      <w:r w:rsidRPr="00C929BB">
        <w:rPr>
          <w:szCs w:val="28"/>
        </w:rPr>
        <w:t xml:space="preserve">Системы вентиляции, </w:t>
      </w:r>
      <w:r w:rsidR="0068176A" w:rsidRPr="00C929BB">
        <w:rPr>
          <w:szCs w:val="28"/>
          <w:lang w:val="ru-UA"/>
        </w:rPr>
        <w:t>подачи воды в поилки</w:t>
      </w:r>
      <w:r w:rsidRPr="00C929BB">
        <w:rPr>
          <w:szCs w:val="28"/>
        </w:rPr>
        <w:t xml:space="preserve"> и </w:t>
      </w:r>
      <w:r w:rsidR="0068176A" w:rsidRPr="00C929BB">
        <w:rPr>
          <w:szCs w:val="28"/>
          <w:lang w:val="ru-UA"/>
        </w:rPr>
        <w:t>удаления навоза</w:t>
      </w:r>
      <w:r w:rsidRPr="00C929BB">
        <w:rPr>
          <w:szCs w:val="28"/>
        </w:rPr>
        <w:t xml:space="preserve"> – </w:t>
      </w:r>
      <w:r w:rsidR="0068176A" w:rsidRPr="00C929BB">
        <w:rPr>
          <w:szCs w:val="28"/>
          <w:lang w:val="ru-UA"/>
        </w:rPr>
        <w:t xml:space="preserve">полностью </w:t>
      </w:r>
      <w:proofErr w:type="spellStart"/>
      <w:r w:rsidRPr="00C929BB">
        <w:rPr>
          <w:szCs w:val="28"/>
        </w:rPr>
        <w:t>автомати</w:t>
      </w:r>
      <w:proofErr w:type="spellEnd"/>
      <w:r w:rsidR="0068176A" w:rsidRPr="00C929BB">
        <w:rPr>
          <w:szCs w:val="28"/>
          <w:lang w:val="ru-UA"/>
        </w:rPr>
        <w:t>зированы</w:t>
      </w:r>
      <w:r w:rsidRPr="00C929BB">
        <w:rPr>
          <w:szCs w:val="28"/>
        </w:rPr>
        <w:t xml:space="preserve">, что </w:t>
      </w:r>
      <w:r w:rsidR="0068176A" w:rsidRPr="00C929BB">
        <w:rPr>
          <w:szCs w:val="28"/>
        </w:rPr>
        <w:t>исключает</w:t>
      </w:r>
      <w:r w:rsidRPr="00C929BB">
        <w:rPr>
          <w:szCs w:val="28"/>
        </w:rPr>
        <w:t xml:space="preserve"> </w:t>
      </w:r>
      <w:r w:rsidR="0068176A" w:rsidRPr="00C929BB">
        <w:rPr>
          <w:szCs w:val="28"/>
          <w:lang w:val="ru-UA"/>
        </w:rPr>
        <w:t xml:space="preserve">стрессовый </w:t>
      </w:r>
      <w:r w:rsidRPr="00C929BB">
        <w:rPr>
          <w:szCs w:val="28"/>
        </w:rPr>
        <w:t xml:space="preserve">фактор при переводе животных в основные </w:t>
      </w:r>
      <w:r w:rsidR="0068176A" w:rsidRPr="00C929BB">
        <w:rPr>
          <w:szCs w:val="28"/>
          <w:lang w:val="ru-UA"/>
        </w:rPr>
        <w:t>здания</w:t>
      </w:r>
      <w:r w:rsidRPr="00C929BB">
        <w:rPr>
          <w:szCs w:val="28"/>
        </w:rPr>
        <w:t>.</w:t>
      </w:r>
    </w:p>
    <w:p w:rsidR="00A34683" w:rsidRPr="00C929BB" w:rsidRDefault="0068176A" w:rsidP="00A34683">
      <w:pPr>
        <w:pStyle w:val="a3"/>
        <w:ind w:left="0"/>
        <w:rPr>
          <w:szCs w:val="28"/>
        </w:rPr>
      </w:pPr>
      <w:r w:rsidRPr="00C929BB">
        <w:rPr>
          <w:szCs w:val="28"/>
        </w:rPr>
        <w:t>Для поддержания постоянного количества поголовья стада</w:t>
      </w:r>
      <w:r w:rsidR="00A34683" w:rsidRPr="00C929BB">
        <w:rPr>
          <w:szCs w:val="28"/>
        </w:rPr>
        <w:t xml:space="preserve"> используют здоровых, </w:t>
      </w:r>
      <w:r w:rsidRPr="00C929BB">
        <w:rPr>
          <w:szCs w:val="28"/>
          <w:lang w:val="ru-UA"/>
        </w:rPr>
        <w:t>физиологически</w:t>
      </w:r>
      <w:r w:rsidR="00A34683" w:rsidRPr="00C929BB">
        <w:rPr>
          <w:szCs w:val="28"/>
        </w:rPr>
        <w:t xml:space="preserve"> развитых тёлок, происходящих от ценных быков-производителей и коров с </w:t>
      </w:r>
      <w:r w:rsidRPr="00C929BB">
        <w:rPr>
          <w:szCs w:val="28"/>
          <w:lang w:val="ru-UA"/>
        </w:rPr>
        <w:t xml:space="preserve">высокой </w:t>
      </w:r>
      <w:r w:rsidR="00A34683" w:rsidRPr="00C929BB">
        <w:rPr>
          <w:szCs w:val="28"/>
        </w:rPr>
        <w:t xml:space="preserve">молочной продуктивностью, соответствующей </w:t>
      </w:r>
      <w:r w:rsidRPr="00C929BB">
        <w:rPr>
          <w:szCs w:val="28"/>
          <w:lang w:val="ru-UA"/>
        </w:rPr>
        <w:t>критериям</w:t>
      </w:r>
      <w:r w:rsidR="00705383" w:rsidRPr="00C929BB">
        <w:rPr>
          <w:szCs w:val="28"/>
        </w:rPr>
        <w:t xml:space="preserve"> отбора (Приложение 1).</w:t>
      </w:r>
    </w:p>
    <w:p w:rsidR="00C6453C" w:rsidRPr="00C929BB" w:rsidRDefault="00C6453C" w:rsidP="00876561"/>
    <w:p w:rsidR="00C6453C" w:rsidRPr="00C929BB" w:rsidRDefault="00C6453C" w:rsidP="00876561"/>
    <w:p w:rsidR="00C6453C" w:rsidRPr="00C929BB" w:rsidRDefault="00C6453C" w:rsidP="00876561"/>
    <w:p w:rsidR="004D2B1D" w:rsidRPr="00C929BB" w:rsidRDefault="004D2B1D" w:rsidP="00876561"/>
    <w:p w:rsidR="004D2B1D" w:rsidRPr="00C929BB" w:rsidRDefault="004D2B1D" w:rsidP="00876561"/>
    <w:p w:rsidR="0053467A" w:rsidRPr="00C929BB" w:rsidRDefault="0053467A" w:rsidP="00876561"/>
    <w:p w:rsidR="0053467A" w:rsidRPr="00C929BB" w:rsidRDefault="0053467A" w:rsidP="00876561"/>
    <w:p w:rsidR="0053467A" w:rsidRPr="00C929BB" w:rsidRDefault="0053467A" w:rsidP="00876561"/>
    <w:p w:rsidR="0053467A" w:rsidRPr="00C929BB" w:rsidRDefault="0053467A" w:rsidP="00876561"/>
    <w:p w:rsidR="0053467A" w:rsidRPr="00C929BB" w:rsidRDefault="0053467A" w:rsidP="00876561"/>
    <w:p w:rsidR="0053467A" w:rsidRPr="00C929BB" w:rsidRDefault="0053467A" w:rsidP="00876561"/>
    <w:p w:rsidR="0053467A" w:rsidRPr="00C929BB" w:rsidRDefault="0053467A" w:rsidP="00876561"/>
    <w:p w:rsidR="00876561" w:rsidRPr="00C929BB" w:rsidRDefault="00876561" w:rsidP="00876561">
      <w:pPr>
        <w:pStyle w:val="3"/>
      </w:pPr>
      <w:bookmarkStart w:id="11" w:name="_Toc496457164"/>
      <w:r w:rsidRPr="00C929BB">
        <w:lastRenderedPageBreak/>
        <w:t>2.2. Материалы и методы исследования</w:t>
      </w:r>
      <w:bookmarkEnd w:id="11"/>
    </w:p>
    <w:p w:rsidR="00876561" w:rsidRPr="00C929BB" w:rsidRDefault="00876561" w:rsidP="00876561">
      <w:r w:rsidRPr="00C929BB">
        <w:t>Исследование проводилось в период производственной практики, которая длилась с 28.08.2017 г. по 14.10.2017 г.</w:t>
      </w:r>
    </w:p>
    <w:p w:rsidR="00876561" w:rsidRPr="00C929BB" w:rsidRDefault="00876561" w:rsidP="00876561">
      <w:pPr>
        <w:rPr>
          <w:szCs w:val="28"/>
        </w:rPr>
      </w:pPr>
      <w:r w:rsidRPr="00C929BB">
        <w:t>Для сбора с</w:t>
      </w:r>
      <w:r w:rsidR="006D0ED2" w:rsidRPr="00C929BB">
        <w:t>татистической</w:t>
      </w:r>
      <w:r w:rsidRPr="00C929BB">
        <w:t xml:space="preserve"> </w:t>
      </w:r>
      <w:r w:rsidR="006D0ED2" w:rsidRPr="00C929BB">
        <w:rPr>
          <w:lang w:val="ru-UA"/>
        </w:rPr>
        <w:t>информации</w:t>
      </w:r>
      <w:r w:rsidRPr="00C929BB">
        <w:t xml:space="preserve"> </w:t>
      </w:r>
      <w:r w:rsidR="006D0ED2" w:rsidRPr="00C929BB">
        <w:rPr>
          <w:lang w:val="ru-UA"/>
        </w:rPr>
        <w:t xml:space="preserve">использовались </w:t>
      </w:r>
      <w:r w:rsidRPr="00C929BB">
        <w:t xml:space="preserve">журналы учета больных животных, журналы учета поголовья </w:t>
      </w:r>
      <w:r w:rsidR="006D0ED2" w:rsidRPr="00C929BB">
        <w:rPr>
          <w:lang w:val="ru-UA"/>
        </w:rPr>
        <w:t>крупного рогатого скота</w:t>
      </w:r>
      <w:r w:rsidR="006D0ED2" w:rsidRPr="00C929BB">
        <w:t xml:space="preserve"> (смертность и рождаемость), так</w:t>
      </w:r>
      <w:r w:rsidRPr="00C929BB">
        <w:t xml:space="preserve">же данные были уточнены у </w:t>
      </w:r>
      <w:r w:rsidR="00C7282C" w:rsidRPr="00C929BB">
        <w:rPr>
          <w:lang w:val="ru-UA"/>
        </w:rPr>
        <w:t xml:space="preserve">старшего </w:t>
      </w:r>
      <w:r w:rsidR="00C7282C" w:rsidRPr="00C929BB">
        <w:t>ветеринарного врача хозяйства</w:t>
      </w:r>
      <w:r w:rsidRPr="00C929BB">
        <w:t xml:space="preserve"> -</w:t>
      </w:r>
      <w:r w:rsidR="00C7282C" w:rsidRPr="00C929BB">
        <w:rPr>
          <w:szCs w:val="28"/>
        </w:rPr>
        <w:t xml:space="preserve"> </w:t>
      </w:r>
      <w:proofErr w:type="spellStart"/>
      <w:r w:rsidR="00C7282C" w:rsidRPr="00C929BB">
        <w:rPr>
          <w:szCs w:val="28"/>
        </w:rPr>
        <w:t>Ларенц</w:t>
      </w:r>
      <w:proofErr w:type="spellEnd"/>
      <w:r w:rsidR="00C7282C" w:rsidRPr="00C929BB">
        <w:rPr>
          <w:szCs w:val="28"/>
        </w:rPr>
        <w:t xml:space="preserve"> В.А.</w:t>
      </w:r>
    </w:p>
    <w:p w:rsidR="00320ED6" w:rsidRPr="00C929BB" w:rsidRDefault="0053467A" w:rsidP="00876561">
      <w:pPr>
        <w:rPr>
          <w:szCs w:val="28"/>
          <w:lang w:val="ru-UA"/>
        </w:rPr>
      </w:pPr>
      <w:r w:rsidRPr="00C929BB">
        <w:rPr>
          <w:szCs w:val="28"/>
          <w:lang w:val="ru-UA"/>
        </w:rPr>
        <w:t xml:space="preserve">Объектами исследования выступили коровы, </w:t>
      </w:r>
      <w:r w:rsidR="00877651" w:rsidRPr="00C929BB">
        <w:rPr>
          <w:szCs w:val="28"/>
          <w:lang w:val="ru-UA"/>
        </w:rPr>
        <w:t>у которых был диагностирован се</w:t>
      </w:r>
      <w:r w:rsidR="0064461F" w:rsidRPr="00C929BB">
        <w:rPr>
          <w:szCs w:val="28"/>
          <w:lang w:val="ru-UA"/>
        </w:rPr>
        <w:t>розный мастит, возрастом 1,5 – 3</w:t>
      </w:r>
      <w:r w:rsidR="00877651" w:rsidRPr="00C929BB">
        <w:rPr>
          <w:szCs w:val="28"/>
          <w:lang w:val="ru-UA"/>
        </w:rPr>
        <w:t xml:space="preserve"> года, в количестве 10 голов</w:t>
      </w:r>
      <w:r w:rsidR="009B23C8" w:rsidRPr="00C929BB">
        <w:rPr>
          <w:szCs w:val="28"/>
          <w:lang w:val="ru-UA"/>
        </w:rPr>
        <w:t>, средний вес 480 – 550 кг</w:t>
      </w:r>
      <w:r w:rsidR="00877651" w:rsidRPr="00C929BB">
        <w:rPr>
          <w:szCs w:val="28"/>
          <w:lang w:val="ru-UA"/>
        </w:rPr>
        <w:t>. Были сформированы 2 равные группы, по 5 животных в каждой по принципу аналогов. Согласно условиям эксперимента рацион и условия содержания животных были полностью идентичными.</w:t>
      </w:r>
    </w:p>
    <w:p w:rsidR="009B23C8" w:rsidRPr="00C929BB" w:rsidRDefault="001036E6" w:rsidP="009B23C8">
      <w:pPr>
        <w:rPr>
          <w:szCs w:val="28"/>
        </w:rPr>
      </w:pPr>
      <w:r w:rsidRPr="00C929BB">
        <w:rPr>
          <w:szCs w:val="28"/>
          <w:lang w:val="ru-UA"/>
        </w:rPr>
        <w:t>Для контроля хода исследования взятие проб</w:t>
      </w:r>
      <w:r w:rsidR="0064461F" w:rsidRPr="00C929BB">
        <w:rPr>
          <w:szCs w:val="28"/>
        </w:rPr>
        <w:t xml:space="preserve"> крови у</w:t>
      </w:r>
      <w:r w:rsidR="009B23C8" w:rsidRPr="00C929BB">
        <w:rPr>
          <w:szCs w:val="28"/>
        </w:rPr>
        <w:t xml:space="preserve"> животных </w:t>
      </w:r>
      <w:r w:rsidR="0064461F" w:rsidRPr="00C929BB">
        <w:rPr>
          <w:szCs w:val="28"/>
          <w:lang w:val="ru-UA"/>
        </w:rPr>
        <w:t xml:space="preserve">каждой группы </w:t>
      </w:r>
      <w:r w:rsidR="009B23C8" w:rsidRPr="00C929BB">
        <w:rPr>
          <w:szCs w:val="28"/>
        </w:rPr>
        <w:t xml:space="preserve">осуществляли </w:t>
      </w:r>
      <w:r w:rsidR="00F74EAB" w:rsidRPr="00C929BB">
        <w:rPr>
          <w:szCs w:val="28"/>
          <w:lang w:val="ru-UA"/>
        </w:rPr>
        <w:t xml:space="preserve">в несколько этапов: </w:t>
      </w:r>
      <w:r w:rsidR="009B23C8" w:rsidRPr="00C929BB">
        <w:rPr>
          <w:szCs w:val="28"/>
        </w:rPr>
        <w:t xml:space="preserve">до </w:t>
      </w:r>
      <w:r w:rsidRPr="00C929BB">
        <w:rPr>
          <w:szCs w:val="28"/>
          <w:lang w:val="ru-UA"/>
        </w:rPr>
        <w:t>начала лече</w:t>
      </w:r>
      <w:r w:rsidR="001800C2" w:rsidRPr="00C929BB">
        <w:rPr>
          <w:szCs w:val="28"/>
          <w:lang w:val="ru-UA"/>
        </w:rPr>
        <w:t>бных мероприятий</w:t>
      </w:r>
      <w:r w:rsidR="009B23C8" w:rsidRPr="00C929BB">
        <w:rPr>
          <w:szCs w:val="28"/>
        </w:rPr>
        <w:t xml:space="preserve">, через </w:t>
      </w:r>
      <w:r w:rsidR="0064461F" w:rsidRPr="00C929BB">
        <w:rPr>
          <w:szCs w:val="28"/>
          <w:lang w:val="ru-UA"/>
        </w:rPr>
        <w:t>1 сутки</w:t>
      </w:r>
      <w:r w:rsidRPr="00C929BB">
        <w:rPr>
          <w:szCs w:val="28"/>
        </w:rPr>
        <w:t xml:space="preserve"> после </w:t>
      </w:r>
      <w:r w:rsidRPr="00C929BB">
        <w:rPr>
          <w:szCs w:val="28"/>
          <w:lang w:val="ru-UA"/>
        </w:rPr>
        <w:t>начала</w:t>
      </w:r>
      <w:r w:rsidRPr="00C929BB">
        <w:rPr>
          <w:szCs w:val="28"/>
        </w:rPr>
        <w:t xml:space="preserve">, а также </w:t>
      </w:r>
      <w:r w:rsidR="009B23C8" w:rsidRPr="00C929BB">
        <w:rPr>
          <w:szCs w:val="28"/>
        </w:rPr>
        <w:t xml:space="preserve">через </w:t>
      </w:r>
      <w:r w:rsidR="00657B40" w:rsidRPr="00C929BB">
        <w:rPr>
          <w:szCs w:val="28"/>
          <w:lang w:val="ru-UA"/>
        </w:rPr>
        <w:t>3 суток</w:t>
      </w:r>
      <w:r w:rsidR="009B23C8" w:rsidRPr="00C929BB">
        <w:rPr>
          <w:szCs w:val="28"/>
        </w:rPr>
        <w:t xml:space="preserve">. Морфологический состав периферической крови </w:t>
      </w:r>
      <w:r w:rsidR="00F74EAB" w:rsidRPr="00C929BB">
        <w:rPr>
          <w:szCs w:val="28"/>
          <w:lang w:val="ru-UA"/>
        </w:rPr>
        <w:t>был исследован</w:t>
      </w:r>
      <w:r w:rsidR="009B23C8" w:rsidRPr="00C929BB">
        <w:rPr>
          <w:szCs w:val="28"/>
        </w:rPr>
        <w:t xml:space="preserve"> с </w:t>
      </w:r>
      <w:r w:rsidRPr="00C929BB">
        <w:rPr>
          <w:szCs w:val="28"/>
          <w:lang w:val="ru-UA"/>
        </w:rPr>
        <w:t>помощью</w:t>
      </w:r>
      <w:r w:rsidR="009B23C8" w:rsidRPr="00C929BB">
        <w:rPr>
          <w:szCs w:val="28"/>
        </w:rPr>
        <w:t xml:space="preserve"> гематологического анализатора </w:t>
      </w:r>
      <w:r w:rsidR="009B23C8" w:rsidRPr="00C929BB">
        <w:rPr>
          <w:szCs w:val="28"/>
          <w:lang w:val="en-US"/>
        </w:rPr>
        <w:t>Arcus</w:t>
      </w:r>
      <w:r w:rsidR="009B23C8" w:rsidRPr="00C929BB">
        <w:rPr>
          <w:szCs w:val="28"/>
        </w:rPr>
        <w:t xml:space="preserve"> </w:t>
      </w:r>
      <w:r w:rsidR="00F74EAB" w:rsidRPr="00C929BB">
        <w:rPr>
          <w:szCs w:val="28"/>
          <w:lang w:val="ru-UA"/>
        </w:rPr>
        <w:t xml:space="preserve">производства австрийской </w:t>
      </w:r>
      <w:r w:rsidR="009B23C8" w:rsidRPr="00C929BB">
        <w:rPr>
          <w:szCs w:val="28"/>
        </w:rPr>
        <w:t xml:space="preserve">фирмы </w:t>
      </w:r>
      <w:proofErr w:type="spellStart"/>
      <w:r w:rsidR="009B23C8" w:rsidRPr="00C929BB">
        <w:rPr>
          <w:szCs w:val="28"/>
          <w:lang w:val="en-US"/>
        </w:rPr>
        <w:t>Diatron</w:t>
      </w:r>
      <w:proofErr w:type="spellEnd"/>
      <w:r w:rsidR="009B23C8" w:rsidRPr="00C929BB">
        <w:rPr>
          <w:szCs w:val="28"/>
        </w:rPr>
        <w:t>. Биохимические показатели сыворотки крови оценивали</w:t>
      </w:r>
      <w:r w:rsidR="00F74EAB" w:rsidRPr="00C929BB">
        <w:rPr>
          <w:szCs w:val="28"/>
          <w:lang w:val="ru-UA"/>
        </w:rPr>
        <w:t>сь</w:t>
      </w:r>
      <w:r w:rsidR="009B23C8" w:rsidRPr="00C929BB">
        <w:rPr>
          <w:szCs w:val="28"/>
        </w:rPr>
        <w:t xml:space="preserve"> с </w:t>
      </w:r>
      <w:r w:rsidRPr="00C929BB">
        <w:rPr>
          <w:szCs w:val="28"/>
          <w:lang w:val="ru-UA"/>
        </w:rPr>
        <w:t>помощью</w:t>
      </w:r>
      <w:r w:rsidR="009B23C8" w:rsidRPr="00C929BB">
        <w:rPr>
          <w:szCs w:val="28"/>
        </w:rPr>
        <w:t xml:space="preserve"> биохимического анализатора </w:t>
      </w:r>
      <w:proofErr w:type="spellStart"/>
      <w:r w:rsidR="009B23C8" w:rsidRPr="00C929BB">
        <w:rPr>
          <w:szCs w:val="28"/>
          <w:lang w:val="en-US"/>
        </w:rPr>
        <w:t>Clima</w:t>
      </w:r>
      <w:proofErr w:type="spellEnd"/>
      <w:r w:rsidR="009B23C8" w:rsidRPr="00C929BB">
        <w:rPr>
          <w:szCs w:val="28"/>
        </w:rPr>
        <w:t xml:space="preserve"> 15 </w:t>
      </w:r>
      <w:r w:rsidR="00F74EAB" w:rsidRPr="00C929BB">
        <w:rPr>
          <w:szCs w:val="28"/>
          <w:lang w:val="ru-UA"/>
        </w:rPr>
        <w:t xml:space="preserve">производства испанской </w:t>
      </w:r>
      <w:r w:rsidR="009B23C8" w:rsidRPr="00C929BB">
        <w:rPr>
          <w:szCs w:val="28"/>
        </w:rPr>
        <w:t xml:space="preserve">фирмы </w:t>
      </w:r>
      <w:r w:rsidR="009B23C8" w:rsidRPr="00C929BB">
        <w:rPr>
          <w:szCs w:val="28"/>
          <w:lang w:val="en-US"/>
        </w:rPr>
        <w:t>RAL</w:t>
      </w:r>
      <w:r w:rsidR="00F74EAB" w:rsidRPr="00C929BB">
        <w:rPr>
          <w:szCs w:val="28"/>
        </w:rPr>
        <w:t>.</w:t>
      </w:r>
    </w:p>
    <w:p w:rsidR="009B23C8" w:rsidRPr="00C929BB" w:rsidRDefault="0064461F" w:rsidP="0064461F">
      <w:pPr>
        <w:rPr>
          <w:szCs w:val="28"/>
        </w:rPr>
      </w:pPr>
      <w:r w:rsidRPr="00C929BB">
        <w:rPr>
          <w:szCs w:val="28"/>
          <w:lang w:val="ru-UA"/>
        </w:rPr>
        <w:t>Животные</w:t>
      </w:r>
      <w:r w:rsidR="001036E6" w:rsidRPr="00C929BB">
        <w:rPr>
          <w:szCs w:val="28"/>
          <w:lang w:val="ru-UA"/>
        </w:rPr>
        <w:t>, входящие в состав</w:t>
      </w:r>
      <w:r w:rsidRPr="00C929BB">
        <w:rPr>
          <w:szCs w:val="28"/>
          <w:lang w:val="ru-UA"/>
        </w:rPr>
        <w:t xml:space="preserve"> 1-й группы</w:t>
      </w:r>
      <w:r w:rsidR="00DE6BDD" w:rsidRPr="00C929BB">
        <w:rPr>
          <w:szCs w:val="28"/>
          <w:lang w:val="ru-UA"/>
        </w:rPr>
        <w:t xml:space="preserve"> (опытной)</w:t>
      </w:r>
      <w:r w:rsidR="001036E6" w:rsidRPr="00C929BB">
        <w:rPr>
          <w:szCs w:val="28"/>
          <w:lang w:val="ru-UA"/>
        </w:rPr>
        <w:t>,</w:t>
      </w:r>
      <w:r w:rsidRPr="00C929BB">
        <w:rPr>
          <w:szCs w:val="28"/>
          <w:lang w:val="ru-UA"/>
        </w:rPr>
        <w:t xml:space="preserve"> получали </w:t>
      </w:r>
      <w:r w:rsidRPr="00C929BB">
        <w:rPr>
          <w:szCs w:val="28"/>
        </w:rPr>
        <w:t xml:space="preserve">комплексную </w:t>
      </w:r>
      <w:r w:rsidR="001800C2" w:rsidRPr="00C929BB">
        <w:rPr>
          <w:szCs w:val="28"/>
          <w:lang w:val="ru-UA"/>
        </w:rPr>
        <w:t xml:space="preserve">антимаститную </w:t>
      </w:r>
      <w:r w:rsidRPr="00C929BB">
        <w:rPr>
          <w:szCs w:val="28"/>
        </w:rPr>
        <w:t>терапию</w:t>
      </w:r>
      <w:r w:rsidRPr="00C929BB">
        <w:rPr>
          <w:szCs w:val="28"/>
          <w:lang w:val="ru-UA"/>
        </w:rPr>
        <w:t>,</w:t>
      </w:r>
      <w:r w:rsidRPr="00C929BB">
        <w:rPr>
          <w:szCs w:val="28"/>
        </w:rPr>
        <w:t xml:space="preserve"> </w:t>
      </w:r>
      <w:r w:rsidR="001036E6" w:rsidRPr="00C929BB">
        <w:rPr>
          <w:szCs w:val="28"/>
          <w:lang w:val="ru-UA"/>
        </w:rPr>
        <w:t>основанную на</w:t>
      </w:r>
      <w:r w:rsidR="001036E6" w:rsidRPr="00C929BB">
        <w:rPr>
          <w:szCs w:val="28"/>
        </w:rPr>
        <w:t xml:space="preserve"> применении</w:t>
      </w:r>
      <w:r w:rsidR="009B23C8" w:rsidRPr="00C929BB">
        <w:rPr>
          <w:szCs w:val="28"/>
        </w:rPr>
        <w:t xml:space="preserve"> препаратов производства </w:t>
      </w:r>
      <w:r w:rsidR="00846D20" w:rsidRPr="00C929BB">
        <w:rPr>
          <w:szCs w:val="28"/>
          <w:lang w:val="ru-UA"/>
        </w:rPr>
        <w:t xml:space="preserve">российской </w:t>
      </w:r>
      <w:r w:rsidR="009B23C8" w:rsidRPr="00C929BB">
        <w:rPr>
          <w:szCs w:val="28"/>
        </w:rPr>
        <w:t xml:space="preserve">компании </w:t>
      </w:r>
      <w:r w:rsidR="009B23C8" w:rsidRPr="00C929BB">
        <w:rPr>
          <w:szCs w:val="28"/>
          <w:lang w:val="en-US"/>
        </w:rPr>
        <w:t>NITA</w:t>
      </w:r>
      <w:r w:rsidR="009B23C8" w:rsidRPr="00C929BB">
        <w:rPr>
          <w:szCs w:val="28"/>
        </w:rPr>
        <w:t>-</w:t>
      </w:r>
      <w:r w:rsidR="009B23C8" w:rsidRPr="00C929BB">
        <w:rPr>
          <w:szCs w:val="28"/>
          <w:lang w:val="en-US"/>
        </w:rPr>
        <w:t>FARM</w:t>
      </w:r>
      <w:r w:rsidR="009B23C8" w:rsidRPr="00C929BB">
        <w:rPr>
          <w:szCs w:val="28"/>
        </w:rPr>
        <w:t>: антибио</w:t>
      </w:r>
      <w:r w:rsidRPr="00C929BB">
        <w:rPr>
          <w:szCs w:val="28"/>
        </w:rPr>
        <w:t xml:space="preserve">тика без ограничений по молоку – </w:t>
      </w:r>
      <w:r w:rsidR="00274CB7" w:rsidRPr="00C929BB">
        <w:rPr>
          <w:szCs w:val="28"/>
          <w:lang w:val="ru-UA"/>
        </w:rPr>
        <w:t>“</w:t>
      </w:r>
      <w:r w:rsidR="00E84DF8" w:rsidRPr="00C929BB">
        <w:fldChar w:fldCharType="begin"/>
      </w:r>
      <w:r w:rsidR="00E84DF8" w:rsidRPr="00C929BB">
        <w:instrText xml:space="preserve"> HYPERLINK "http://www.nita-farm.ru/produktsiya/tseftonit/" </w:instrText>
      </w:r>
      <w:r w:rsidR="00E84DF8" w:rsidRPr="00C929BB">
        <w:fldChar w:fldCharType="separate"/>
      </w:r>
      <w:proofErr w:type="spellStart"/>
      <w:r w:rsidR="009B23C8" w:rsidRPr="00C929BB">
        <w:rPr>
          <w:rStyle w:val="ac"/>
          <w:color w:val="auto"/>
          <w:szCs w:val="28"/>
        </w:rPr>
        <w:t>Цефтонит</w:t>
      </w:r>
      <w:proofErr w:type="spellEnd"/>
      <w:r w:rsidR="00E84DF8" w:rsidRPr="00C929BB">
        <w:rPr>
          <w:rStyle w:val="ac"/>
          <w:color w:val="auto"/>
          <w:szCs w:val="28"/>
        </w:rPr>
        <w:fldChar w:fldCharType="end"/>
      </w:r>
      <w:r w:rsidRPr="00C929BB">
        <w:rPr>
          <w:color w:val="auto"/>
          <w:szCs w:val="28"/>
          <w:lang w:val="ru-UA"/>
        </w:rPr>
        <w:t>а</w:t>
      </w:r>
      <w:r w:rsidR="00274CB7" w:rsidRPr="00C929BB">
        <w:rPr>
          <w:color w:val="auto"/>
          <w:szCs w:val="28"/>
          <w:lang w:val="ru-UA"/>
        </w:rPr>
        <w:t>”</w:t>
      </w:r>
      <w:r w:rsidR="009B23C8" w:rsidRPr="00C929BB">
        <w:rPr>
          <w:color w:val="auto"/>
          <w:szCs w:val="28"/>
          <w:lang w:val="en-US"/>
        </w:rPr>
        <w:t> </w:t>
      </w:r>
      <w:r w:rsidR="009B23C8" w:rsidRPr="00C929BB">
        <w:rPr>
          <w:szCs w:val="28"/>
        </w:rPr>
        <w:t>[11 - 13] и повышающего эффекти</w:t>
      </w:r>
      <w:r w:rsidRPr="00C929BB">
        <w:rPr>
          <w:szCs w:val="28"/>
        </w:rPr>
        <w:t xml:space="preserve">вность антибиотикотерапии НПВП – </w:t>
      </w:r>
      <w:r w:rsidR="00274CB7" w:rsidRPr="00C929BB">
        <w:rPr>
          <w:szCs w:val="28"/>
          <w:lang w:val="ru-UA"/>
        </w:rPr>
        <w:t>“</w:t>
      </w:r>
      <w:r w:rsidR="00E84DF8" w:rsidRPr="00C929BB">
        <w:fldChar w:fldCharType="begin"/>
      </w:r>
      <w:r w:rsidR="00E84DF8" w:rsidRPr="00C929BB">
        <w:instrText xml:space="preserve"> HYPERLINK "http://www.nita-farm.ru/produktsiya/fluneks/" </w:instrText>
      </w:r>
      <w:r w:rsidR="00E84DF8" w:rsidRPr="00C929BB">
        <w:fldChar w:fldCharType="separate"/>
      </w:r>
      <w:proofErr w:type="spellStart"/>
      <w:r w:rsidR="009B23C8" w:rsidRPr="00C929BB">
        <w:rPr>
          <w:rStyle w:val="ac"/>
          <w:color w:val="auto"/>
          <w:szCs w:val="28"/>
        </w:rPr>
        <w:t>Флунекс</w:t>
      </w:r>
      <w:proofErr w:type="spellEnd"/>
      <w:r w:rsidR="00E84DF8" w:rsidRPr="00C929BB">
        <w:rPr>
          <w:rStyle w:val="ac"/>
          <w:color w:val="auto"/>
          <w:szCs w:val="28"/>
        </w:rPr>
        <w:fldChar w:fldCharType="end"/>
      </w:r>
      <w:r w:rsidRPr="00C929BB">
        <w:rPr>
          <w:color w:val="auto"/>
          <w:szCs w:val="28"/>
          <w:lang w:val="ru-UA"/>
        </w:rPr>
        <w:t>а</w:t>
      </w:r>
      <w:r w:rsidR="00274CB7" w:rsidRPr="00C929BB">
        <w:rPr>
          <w:color w:val="auto"/>
          <w:szCs w:val="28"/>
          <w:lang w:val="ru-UA"/>
        </w:rPr>
        <w:t>”</w:t>
      </w:r>
      <w:r w:rsidR="009B23C8" w:rsidRPr="00C929BB">
        <w:rPr>
          <w:szCs w:val="28"/>
          <w:lang w:val="en-US"/>
        </w:rPr>
        <w:t> </w:t>
      </w:r>
      <w:r w:rsidR="009B23C8" w:rsidRPr="00C929BB">
        <w:rPr>
          <w:szCs w:val="28"/>
        </w:rPr>
        <w:t xml:space="preserve">[14-16]. Препарат </w:t>
      </w:r>
      <w:r w:rsidR="00274CB7" w:rsidRPr="00C929BB">
        <w:rPr>
          <w:szCs w:val="28"/>
          <w:lang w:val="ru-UA"/>
        </w:rPr>
        <w:t>“</w:t>
      </w:r>
      <w:proofErr w:type="spellStart"/>
      <w:r w:rsidR="009B23C8" w:rsidRPr="00C929BB">
        <w:rPr>
          <w:szCs w:val="28"/>
        </w:rPr>
        <w:t>Цефтонит</w:t>
      </w:r>
      <w:proofErr w:type="spellEnd"/>
      <w:r w:rsidR="00274CB7" w:rsidRPr="00C929BB">
        <w:rPr>
          <w:szCs w:val="28"/>
          <w:lang w:val="ru-UA"/>
        </w:rPr>
        <w:t>”</w:t>
      </w:r>
      <w:r w:rsidR="009B23C8" w:rsidRPr="00C929BB">
        <w:rPr>
          <w:szCs w:val="28"/>
        </w:rPr>
        <w:t xml:space="preserve"> содержит в качестве </w:t>
      </w:r>
      <w:r w:rsidR="00846D20" w:rsidRPr="00C929BB">
        <w:rPr>
          <w:szCs w:val="28"/>
          <w:lang w:val="ru-UA"/>
        </w:rPr>
        <w:t xml:space="preserve">основного </w:t>
      </w:r>
      <w:r w:rsidR="009B23C8" w:rsidRPr="00C929BB">
        <w:rPr>
          <w:szCs w:val="28"/>
        </w:rPr>
        <w:t xml:space="preserve">действующего вещества 50 мг/мл </w:t>
      </w:r>
      <w:proofErr w:type="spellStart"/>
      <w:r w:rsidR="009B23C8" w:rsidRPr="00C929BB">
        <w:rPr>
          <w:szCs w:val="28"/>
        </w:rPr>
        <w:t>цефтио</w:t>
      </w:r>
      <w:r w:rsidR="001036E6" w:rsidRPr="00C929BB">
        <w:rPr>
          <w:szCs w:val="28"/>
        </w:rPr>
        <w:t>фура</w:t>
      </w:r>
      <w:proofErr w:type="spellEnd"/>
      <w:r w:rsidR="001036E6" w:rsidRPr="00C929BB">
        <w:rPr>
          <w:szCs w:val="28"/>
        </w:rPr>
        <w:t xml:space="preserve">, а </w:t>
      </w:r>
      <w:r w:rsidR="00274CB7" w:rsidRPr="00C929BB">
        <w:rPr>
          <w:szCs w:val="28"/>
          <w:lang w:val="ru-UA"/>
        </w:rPr>
        <w:t>“</w:t>
      </w:r>
      <w:proofErr w:type="spellStart"/>
      <w:r w:rsidR="001036E6" w:rsidRPr="00C929BB">
        <w:rPr>
          <w:szCs w:val="28"/>
        </w:rPr>
        <w:t>Флунекс</w:t>
      </w:r>
      <w:proofErr w:type="spellEnd"/>
      <w:r w:rsidR="00274CB7" w:rsidRPr="00C929BB">
        <w:rPr>
          <w:szCs w:val="28"/>
          <w:lang w:val="ru-UA"/>
        </w:rPr>
        <w:t>”</w:t>
      </w:r>
      <w:r w:rsidR="001036E6" w:rsidRPr="00C929BB">
        <w:rPr>
          <w:szCs w:val="28"/>
        </w:rPr>
        <w:t xml:space="preserve"> – </w:t>
      </w:r>
      <w:r w:rsidR="009B23C8" w:rsidRPr="00C929BB">
        <w:rPr>
          <w:szCs w:val="28"/>
        </w:rPr>
        <w:t xml:space="preserve">50 мг/мл </w:t>
      </w:r>
      <w:proofErr w:type="spellStart"/>
      <w:r w:rsidR="009B23C8" w:rsidRPr="00C929BB">
        <w:rPr>
          <w:szCs w:val="28"/>
        </w:rPr>
        <w:t>флуниксина</w:t>
      </w:r>
      <w:proofErr w:type="spellEnd"/>
      <w:r w:rsidR="009B23C8" w:rsidRPr="00C929BB">
        <w:rPr>
          <w:szCs w:val="28"/>
        </w:rPr>
        <w:t xml:space="preserve"> [11].</w:t>
      </w:r>
    </w:p>
    <w:p w:rsidR="00657B40" w:rsidRPr="00C929BB" w:rsidRDefault="00657B40" w:rsidP="00657B40">
      <w:pPr>
        <w:rPr>
          <w:szCs w:val="28"/>
        </w:rPr>
      </w:pPr>
      <w:r w:rsidRPr="00C929BB">
        <w:rPr>
          <w:szCs w:val="28"/>
          <w:lang w:val="ru-UA"/>
        </w:rPr>
        <w:t xml:space="preserve">Препарат </w:t>
      </w:r>
      <w:r w:rsidRPr="00C929BB">
        <w:rPr>
          <w:szCs w:val="28"/>
          <w:u w:val="single"/>
          <w:lang w:val="ru-UA"/>
        </w:rPr>
        <w:t>“Цефтонит”</w:t>
      </w:r>
      <w:r w:rsidRPr="00C929BB">
        <w:rPr>
          <w:rFonts w:ascii="Arial" w:hAnsi="Arial" w:cs="Arial"/>
          <w:color w:val="000000"/>
          <w:shd w:val="clear" w:color="auto" w:fill="F4F4F4"/>
        </w:rPr>
        <w:t xml:space="preserve"> </w:t>
      </w:r>
      <w:r w:rsidRPr="00C929BB">
        <w:rPr>
          <w:szCs w:val="28"/>
        </w:rPr>
        <w:t>является</w:t>
      </w:r>
      <w:r w:rsidRPr="00C929BB">
        <w:rPr>
          <w:szCs w:val="28"/>
          <w:lang w:val="ru-UA"/>
        </w:rPr>
        <w:t xml:space="preserve"> а</w:t>
      </w:r>
      <w:proofErr w:type="spellStart"/>
      <w:r w:rsidRPr="00C929BB">
        <w:rPr>
          <w:szCs w:val="28"/>
        </w:rPr>
        <w:t>нтибактериальным</w:t>
      </w:r>
      <w:proofErr w:type="spellEnd"/>
      <w:r w:rsidRPr="00C929BB">
        <w:rPr>
          <w:szCs w:val="28"/>
        </w:rPr>
        <w:t xml:space="preserve"> лекарственным средство</w:t>
      </w:r>
      <w:r w:rsidRPr="00C929BB">
        <w:rPr>
          <w:szCs w:val="28"/>
          <w:lang w:val="ru-UA"/>
        </w:rPr>
        <w:t>м</w:t>
      </w:r>
      <w:r w:rsidR="001036E6" w:rsidRPr="00C929BB">
        <w:rPr>
          <w:szCs w:val="28"/>
          <w:lang w:val="ru-UA"/>
        </w:rPr>
        <w:t xml:space="preserve"> </w:t>
      </w:r>
      <w:r w:rsidR="001036E6" w:rsidRPr="00C929BB">
        <w:rPr>
          <w:szCs w:val="28"/>
        </w:rPr>
        <w:t>широкого спектра действия</w:t>
      </w:r>
      <w:r w:rsidRPr="00C929BB">
        <w:rPr>
          <w:szCs w:val="28"/>
          <w:lang w:val="ru-UA"/>
        </w:rPr>
        <w:t>, применяе</w:t>
      </w:r>
      <w:r w:rsidR="001036E6" w:rsidRPr="00C929BB">
        <w:rPr>
          <w:szCs w:val="28"/>
          <w:lang w:val="ru-UA"/>
        </w:rPr>
        <w:t>тся</w:t>
      </w:r>
      <w:r w:rsidRPr="00C929BB">
        <w:rPr>
          <w:szCs w:val="28"/>
        </w:rPr>
        <w:t xml:space="preserve"> для лечения крупного рогатого скота без ограничений по молоку.</w:t>
      </w:r>
      <w:r w:rsidRPr="00C929BB">
        <w:rPr>
          <w:rFonts w:ascii="Arial" w:hAnsi="Arial" w:cs="Arial"/>
          <w:color w:val="333333"/>
        </w:rPr>
        <w:t xml:space="preserve"> </w:t>
      </w:r>
      <w:proofErr w:type="spellStart"/>
      <w:r w:rsidRPr="00C929BB">
        <w:rPr>
          <w:szCs w:val="28"/>
        </w:rPr>
        <w:t>Цефтиофура</w:t>
      </w:r>
      <w:proofErr w:type="spellEnd"/>
      <w:r w:rsidRPr="00C929BB">
        <w:rPr>
          <w:szCs w:val="28"/>
        </w:rPr>
        <w:t xml:space="preserve"> гидрохлорид, </w:t>
      </w:r>
      <w:r w:rsidR="00846D20" w:rsidRPr="00C929BB">
        <w:rPr>
          <w:szCs w:val="28"/>
          <w:lang w:val="ru-UA"/>
        </w:rPr>
        <w:t>входящий</w:t>
      </w:r>
      <w:r w:rsidRPr="00C929BB">
        <w:rPr>
          <w:szCs w:val="28"/>
        </w:rPr>
        <w:t xml:space="preserve"> в состав препарата </w:t>
      </w:r>
      <w:proofErr w:type="spellStart"/>
      <w:r w:rsidRPr="00C929BB">
        <w:rPr>
          <w:szCs w:val="28"/>
        </w:rPr>
        <w:t>Цефтонит</w:t>
      </w:r>
      <w:proofErr w:type="spellEnd"/>
      <w:r w:rsidRPr="00C929BB">
        <w:rPr>
          <w:szCs w:val="28"/>
        </w:rPr>
        <w:t xml:space="preserve"> – </w:t>
      </w:r>
      <w:proofErr w:type="spellStart"/>
      <w:r w:rsidRPr="00C929BB">
        <w:rPr>
          <w:szCs w:val="28"/>
        </w:rPr>
        <w:t>цефалоспориновый</w:t>
      </w:r>
      <w:proofErr w:type="spellEnd"/>
      <w:r w:rsidRPr="00C929BB">
        <w:rPr>
          <w:szCs w:val="28"/>
        </w:rPr>
        <w:t xml:space="preserve"> антибиотик 3-го поколения, </w:t>
      </w:r>
      <w:r w:rsidRPr="00C929BB">
        <w:rPr>
          <w:szCs w:val="28"/>
          <w:lang w:val="ru-UA"/>
        </w:rPr>
        <w:t xml:space="preserve">обладающий широким спектром действия. Оказывает </w:t>
      </w:r>
      <w:r w:rsidRPr="00C929BB">
        <w:rPr>
          <w:szCs w:val="28"/>
        </w:rPr>
        <w:t>бактерицидное действие на грамотрицательн</w:t>
      </w:r>
      <w:r w:rsidR="001036E6" w:rsidRPr="00C929BB">
        <w:rPr>
          <w:szCs w:val="28"/>
        </w:rPr>
        <w:t>ые и грамположительные бактерии</w:t>
      </w:r>
      <w:r w:rsidRPr="00C929BB">
        <w:rPr>
          <w:szCs w:val="28"/>
        </w:rPr>
        <w:t>.</w:t>
      </w:r>
    </w:p>
    <w:p w:rsidR="00657B40" w:rsidRPr="00C929BB" w:rsidRDefault="00657B40" w:rsidP="00657B40">
      <w:pPr>
        <w:rPr>
          <w:szCs w:val="28"/>
          <w:lang w:val="ru-UA"/>
        </w:rPr>
      </w:pPr>
      <w:r w:rsidRPr="00C929BB">
        <w:rPr>
          <w:szCs w:val="28"/>
        </w:rPr>
        <w:t xml:space="preserve">После парентерального введения </w:t>
      </w:r>
      <w:proofErr w:type="spellStart"/>
      <w:r w:rsidRPr="00C929BB">
        <w:rPr>
          <w:szCs w:val="28"/>
        </w:rPr>
        <w:t>цефтиофур</w:t>
      </w:r>
      <w:proofErr w:type="spellEnd"/>
      <w:r w:rsidRPr="00C929BB">
        <w:rPr>
          <w:szCs w:val="28"/>
        </w:rPr>
        <w:t xml:space="preserve"> быстро </w:t>
      </w:r>
      <w:proofErr w:type="spellStart"/>
      <w:r w:rsidRPr="00C929BB">
        <w:rPr>
          <w:szCs w:val="28"/>
        </w:rPr>
        <w:t>метаболизируется</w:t>
      </w:r>
      <w:proofErr w:type="spellEnd"/>
      <w:r w:rsidRPr="00C929BB">
        <w:rPr>
          <w:szCs w:val="28"/>
        </w:rPr>
        <w:t xml:space="preserve"> в </w:t>
      </w:r>
      <w:proofErr w:type="spellStart"/>
      <w:r w:rsidRPr="00C929BB">
        <w:rPr>
          <w:szCs w:val="28"/>
        </w:rPr>
        <w:t>десфуроилцефтиофур</w:t>
      </w:r>
      <w:proofErr w:type="spellEnd"/>
      <w:r w:rsidRPr="00C929BB">
        <w:rPr>
          <w:szCs w:val="28"/>
        </w:rPr>
        <w:t xml:space="preserve"> и создает в организме терапевтические концентрации на протяжении до 20 ч, в зависимост</w:t>
      </w:r>
      <w:r w:rsidR="00846D20" w:rsidRPr="00C929BB">
        <w:rPr>
          <w:szCs w:val="28"/>
        </w:rPr>
        <w:t xml:space="preserve">и от вида животных. </w:t>
      </w:r>
      <w:r w:rsidR="00846D20" w:rsidRPr="00C929BB">
        <w:rPr>
          <w:szCs w:val="28"/>
          <w:lang w:val="ru-UA"/>
        </w:rPr>
        <w:t xml:space="preserve">Самая высокая </w:t>
      </w:r>
      <w:r w:rsidR="001036E6" w:rsidRPr="00C929BB">
        <w:rPr>
          <w:szCs w:val="28"/>
        </w:rPr>
        <w:t>концентрация</w:t>
      </w:r>
      <w:r w:rsidRPr="00C929BB">
        <w:rPr>
          <w:szCs w:val="28"/>
        </w:rPr>
        <w:t xml:space="preserve"> антибиотика </w:t>
      </w:r>
      <w:r w:rsidR="001036E6" w:rsidRPr="00C929BB">
        <w:rPr>
          <w:szCs w:val="28"/>
        </w:rPr>
        <w:t>в организме обнаруживае</w:t>
      </w:r>
      <w:r w:rsidRPr="00C929BB">
        <w:rPr>
          <w:szCs w:val="28"/>
        </w:rPr>
        <w:t>тся в течение 1</w:t>
      </w:r>
      <w:r w:rsidR="00846D20" w:rsidRPr="00C929BB">
        <w:rPr>
          <w:szCs w:val="28"/>
          <w:lang w:val="ru-UA"/>
        </w:rPr>
        <w:t xml:space="preserve"> </w:t>
      </w:r>
      <w:r w:rsidRPr="00C929BB">
        <w:rPr>
          <w:szCs w:val="28"/>
        </w:rPr>
        <w:t>ч</w:t>
      </w:r>
      <w:r w:rsidR="00846D20" w:rsidRPr="00C929BB">
        <w:rPr>
          <w:szCs w:val="28"/>
          <w:lang w:val="ru-UA"/>
        </w:rPr>
        <w:t>аса</w:t>
      </w:r>
      <w:r w:rsidRPr="00C929BB">
        <w:rPr>
          <w:szCs w:val="28"/>
        </w:rPr>
        <w:t xml:space="preserve"> после введения препарата </w:t>
      </w:r>
      <w:r w:rsidR="00846D20" w:rsidRPr="00C929BB">
        <w:rPr>
          <w:szCs w:val="28"/>
          <w:lang w:val="ru-UA"/>
        </w:rPr>
        <w:t>“</w:t>
      </w:r>
      <w:proofErr w:type="spellStart"/>
      <w:r w:rsidRPr="00C929BB">
        <w:rPr>
          <w:szCs w:val="28"/>
        </w:rPr>
        <w:t>Цефтонит</w:t>
      </w:r>
      <w:proofErr w:type="spellEnd"/>
      <w:r w:rsidR="00846D20" w:rsidRPr="00C929BB">
        <w:rPr>
          <w:szCs w:val="28"/>
          <w:lang w:val="ru-UA"/>
        </w:rPr>
        <w:t>”</w:t>
      </w:r>
      <w:r w:rsidRPr="00C929BB">
        <w:rPr>
          <w:szCs w:val="28"/>
        </w:rPr>
        <w:t xml:space="preserve">. Выводится </w:t>
      </w:r>
      <w:proofErr w:type="spellStart"/>
      <w:r w:rsidRPr="00C929BB">
        <w:rPr>
          <w:szCs w:val="28"/>
        </w:rPr>
        <w:t>десфуроилцефтиофур</w:t>
      </w:r>
      <w:proofErr w:type="spellEnd"/>
      <w:r w:rsidRPr="00C929BB">
        <w:rPr>
          <w:szCs w:val="28"/>
        </w:rPr>
        <w:t xml:space="preserve"> из </w:t>
      </w:r>
      <w:r w:rsidRPr="00C929BB">
        <w:rPr>
          <w:szCs w:val="28"/>
        </w:rPr>
        <w:lastRenderedPageBreak/>
        <w:t>организма преимущественно через почки.</w:t>
      </w:r>
      <w:r w:rsidRPr="00C929BB">
        <w:rPr>
          <w:rFonts w:ascii="Arial" w:hAnsi="Arial" w:cs="Arial"/>
          <w:color w:val="333333"/>
        </w:rPr>
        <w:t xml:space="preserve"> </w:t>
      </w:r>
      <w:r w:rsidRPr="00C929BB">
        <w:rPr>
          <w:szCs w:val="28"/>
        </w:rPr>
        <w:t>Молоко дойных коров в период применения препарата разрешается использовать без ограничений.</w:t>
      </w:r>
      <w:r w:rsidRPr="00C929BB">
        <w:rPr>
          <w:szCs w:val="28"/>
          <w:lang w:val="ru-UA"/>
        </w:rPr>
        <w:t xml:space="preserve"> </w:t>
      </w:r>
    </w:p>
    <w:p w:rsidR="00657B40" w:rsidRPr="00C929BB" w:rsidRDefault="00657B40" w:rsidP="00657B40">
      <w:pPr>
        <w:rPr>
          <w:szCs w:val="28"/>
          <w:lang w:val="ru-UA"/>
        </w:rPr>
      </w:pPr>
      <w:r w:rsidRPr="00C929BB">
        <w:rPr>
          <w:szCs w:val="28"/>
          <w:lang w:val="ru-UA"/>
        </w:rPr>
        <w:t xml:space="preserve">Препарат </w:t>
      </w:r>
      <w:r w:rsidRPr="00C929BB">
        <w:rPr>
          <w:szCs w:val="28"/>
          <w:u w:val="single"/>
          <w:lang w:val="ru-UA"/>
        </w:rPr>
        <w:t>“Флунекс”</w:t>
      </w:r>
      <w:r w:rsidRPr="00C929BB">
        <w:rPr>
          <w:szCs w:val="28"/>
          <w:lang w:val="ru-UA"/>
        </w:rPr>
        <w:t xml:space="preserve"> относится к </w:t>
      </w:r>
      <w:r w:rsidRPr="00C929BB">
        <w:rPr>
          <w:szCs w:val="28"/>
        </w:rPr>
        <w:t xml:space="preserve">НПВС, повышающим эффективность антибиотикотерапии – </w:t>
      </w:r>
      <w:r w:rsidRPr="00C929BB">
        <w:rPr>
          <w:szCs w:val="28"/>
          <w:lang w:val="ru-UA"/>
        </w:rPr>
        <w:t>уменьшает</w:t>
      </w:r>
      <w:r w:rsidRPr="00C929BB">
        <w:rPr>
          <w:szCs w:val="28"/>
        </w:rPr>
        <w:t xml:space="preserve"> сроки выздоровления и сохраняет </w:t>
      </w:r>
      <w:proofErr w:type="spellStart"/>
      <w:r w:rsidRPr="00C929BB">
        <w:rPr>
          <w:szCs w:val="28"/>
        </w:rPr>
        <w:t>продуктивн</w:t>
      </w:r>
      <w:proofErr w:type="spellEnd"/>
      <w:r w:rsidRPr="00C929BB">
        <w:rPr>
          <w:szCs w:val="28"/>
          <w:lang w:val="ru-UA"/>
        </w:rPr>
        <w:t>ость</w:t>
      </w:r>
      <w:r w:rsidRPr="00C929BB">
        <w:rPr>
          <w:szCs w:val="28"/>
        </w:rPr>
        <w:t xml:space="preserve"> животных за счет снятия воспаления и болевого синдрома.</w:t>
      </w:r>
      <w:r w:rsidRPr="00C929BB">
        <w:rPr>
          <w:szCs w:val="28"/>
          <w:lang w:val="ru-UA"/>
        </w:rPr>
        <w:t xml:space="preserve"> </w:t>
      </w:r>
    </w:p>
    <w:p w:rsidR="00657B40" w:rsidRPr="00C929BB" w:rsidRDefault="00657B40" w:rsidP="00657B40">
      <w:pPr>
        <w:rPr>
          <w:szCs w:val="28"/>
        </w:rPr>
      </w:pPr>
      <w:r w:rsidRPr="00C929BB">
        <w:rPr>
          <w:szCs w:val="28"/>
        </w:rPr>
        <w:t xml:space="preserve">После парентерального введения быстро всасывается из места инъекции и проникает в большинство органов и тканей, максимальная концентрация наблюдается в крови </w:t>
      </w:r>
      <w:r w:rsidRPr="00C929BB">
        <w:rPr>
          <w:szCs w:val="28"/>
          <w:lang w:val="ru-UA"/>
        </w:rPr>
        <w:t>спустя</w:t>
      </w:r>
      <w:r w:rsidRPr="00C929BB">
        <w:rPr>
          <w:szCs w:val="28"/>
        </w:rPr>
        <w:t xml:space="preserve"> 5-45 минут. Препарат </w:t>
      </w:r>
      <w:r w:rsidRPr="00C929BB">
        <w:rPr>
          <w:szCs w:val="28"/>
          <w:lang w:val="ru-UA"/>
        </w:rPr>
        <w:t>ак</w:t>
      </w:r>
      <w:proofErr w:type="spellStart"/>
      <w:r w:rsidRPr="00C929BB">
        <w:rPr>
          <w:szCs w:val="28"/>
        </w:rPr>
        <w:t>к</w:t>
      </w:r>
      <w:r w:rsidR="001036E6" w:rsidRPr="00C929BB">
        <w:rPr>
          <w:szCs w:val="28"/>
        </w:rPr>
        <w:t>умулируется</w:t>
      </w:r>
      <w:proofErr w:type="spellEnd"/>
      <w:r w:rsidR="001036E6" w:rsidRPr="00C929BB">
        <w:rPr>
          <w:szCs w:val="28"/>
        </w:rPr>
        <w:t xml:space="preserve"> в очаге воспаления и обеспечивает</w:t>
      </w:r>
      <w:r w:rsidRPr="00C929BB">
        <w:rPr>
          <w:szCs w:val="28"/>
        </w:rPr>
        <w:t xml:space="preserve"> терапевтический эффект </w:t>
      </w:r>
      <w:r w:rsidRPr="00C929BB">
        <w:rPr>
          <w:szCs w:val="28"/>
          <w:lang w:val="ru-UA"/>
        </w:rPr>
        <w:t>длительностью</w:t>
      </w:r>
      <w:r w:rsidRPr="00C929BB">
        <w:rPr>
          <w:szCs w:val="28"/>
        </w:rPr>
        <w:t xml:space="preserve"> до </w:t>
      </w:r>
      <w:r w:rsidRPr="00C929BB">
        <w:rPr>
          <w:szCs w:val="28"/>
          <w:lang w:val="ru-UA"/>
        </w:rPr>
        <w:t>1 суток</w:t>
      </w:r>
      <w:r w:rsidRPr="00C929BB">
        <w:rPr>
          <w:szCs w:val="28"/>
        </w:rPr>
        <w:t>. Связывается с белками на 99% и выводится из организма преимущественно с фекалиями</w:t>
      </w:r>
      <w:r w:rsidR="001036E6" w:rsidRPr="00C929BB">
        <w:rPr>
          <w:szCs w:val="28"/>
          <w:lang w:val="ru-UA"/>
        </w:rPr>
        <w:t>,</w:t>
      </w:r>
      <w:r w:rsidR="001036E6" w:rsidRPr="00C929BB">
        <w:rPr>
          <w:szCs w:val="28"/>
        </w:rPr>
        <w:t xml:space="preserve"> </w:t>
      </w:r>
      <w:r w:rsidRPr="00C929BB">
        <w:rPr>
          <w:szCs w:val="28"/>
        </w:rPr>
        <w:t>в меньшей степени с мочой.</w:t>
      </w:r>
    </w:p>
    <w:p w:rsidR="00DE6BDD" w:rsidRPr="00C929BB" w:rsidRDefault="00657B40" w:rsidP="00274CB7">
      <w:pPr>
        <w:rPr>
          <w:szCs w:val="28"/>
        </w:rPr>
      </w:pPr>
      <w:r w:rsidRPr="00C929BB">
        <w:rPr>
          <w:szCs w:val="28"/>
          <w:lang w:val="ru-UA"/>
        </w:rPr>
        <w:t>П</w:t>
      </w:r>
      <w:r w:rsidRPr="00C929BB">
        <w:rPr>
          <w:szCs w:val="28"/>
        </w:rPr>
        <w:t xml:space="preserve">о степени воздействия на организм </w:t>
      </w:r>
      <w:r w:rsidR="00C573CF" w:rsidRPr="00C929BB">
        <w:rPr>
          <w:szCs w:val="28"/>
          <w:lang w:val="ru-UA"/>
        </w:rPr>
        <w:t xml:space="preserve">препарат </w:t>
      </w:r>
      <w:r w:rsidRPr="00C929BB">
        <w:rPr>
          <w:szCs w:val="28"/>
        </w:rPr>
        <w:t>относится к умеренно опасным веществам (3</w:t>
      </w:r>
      <w:r w:rsidR="00C573CF" w:rsidRPr="00C929BB">
        <w:rPr>
          <w:szCs w:val="28"/>
          <w:lang w:val="ru-UA"/>
        </w:rPr>
        <w:t>-й</w:t>
      </w:r>
      <w:r w:rsidRPr="00C929BB">
        <w:rPr>
          <w:szCs w:val="28"/>
        </w:rPr>
        <w:t xml:space="preserve"> класс опасности </w:t>
      </w:r>
      <w:r w:rsidR="00C573CF" w:rsidRPr="00C929BB">
        <w:rPr>
          <w:szCs w:val="28"/>
          <w:lang w:val="ru-UA"/>
        </w:rPr>
        <w:t>согласно</w:t>
      </w:r>
      <w:r w:rsidRPr="00C929BB">
        <w:rPr>
          <w:szCs w:val="28"/>
        </w:rPr>
        <w:t xml:space="preserve"> ГОСТ 12.1.007-76), в рекомендуемых дозах хорошо переносится животными, не обладает </w:t>
      </w:r>
      <w:proofErr w:type="spellStart"/>
      <w:r w:rsidRPr="00C929BB">
        <w:rPr>
          <w:szCs w:val="28"/>
        </w:rPr>
        <w:t>эмбриотоксическими</w:t>
      </w:r>
      <w:proofErr w:type="spellEnd"/>
      <w:r w:rsidRPr="00C929BB">
        <w:rPr>
          <w:szCs w:val="28"/>
        </w:rPr>
        <w:t xml:space="preserve">, тератогенными и </w:t>
      </w:r>
      <w:proofErr w:type="spellStart"/>
      <w:r w:rsidRPr="00C929BB">
        <w:rPr>
          <w:szCs w:val="28"/>
        </w:rPr>
        <w:t>гепатотоксическими</w:t>
      </w:r>
      <w:proofErr w:type="spellEnd"/>
      <w:r w:rsidRPr="00C929BB">
        <w:rPr>
          <w:szCs w:val="28"/>
        </w:rPr>
        <w:t xml:space="preserve"> </w:t>
      </w:r>
      <w:r w:rsidR="00C573CF" w:rsidRPr="00C929BB">
        <w:rPr>
          <w:szCs w:val="28"/>
          <w:lang w:val="ru-UA"/>
        </w:rPr>
        <w:t>эффектами</w:t>
      </w:r>
      <w:r w:rsidRPr="00C929BB">
        <w:rPr>
          <w:szCs w:val="28"/>
        </w:rPr>
        <w:t>.</w:t>
      </w:r>
      <w:r w:rsidRPr="00C929BB">
        <w:rPr>
          <w:szCs w:val="28"/>
          <w:lang w:val="ru-UA"/>
        </w:rPr>
        <w:t xml:space="preserve"> </w:t>
      </w:r>
      <w:r w:rsidRPr="00C929BB">
        <w:rPr>
          <w:szCs w:val="28"/>
        </w:rPr>
        <w:t xml:space="preserve">Молоко дойных коров </w:t>
      </w:r>
      <w:r w:rsidRPr="00C929BB">
        <w:rPr>
          <w:szCs w:val="28"/>
          <w:lang w:val="ru-UA"/>
        </w:rPr>
        <w:t>допускается</w:t>
      </w:r>
      <w:r w:rsidRPr="00C929BB">
        <w:rPr>
          <w:szCs w:val="28"/>
        </w:rPr>
        <w:t xml:space="preserve"> использовать </w:t>
      </w:r>
      <w:r w:rsidR="00C573CF" w:rsidRPr="00C929BB">
        <w:rPr>
          <w:szCs w:val="28"/>
          <w:lang w:val="ru-UA"/>
        </w:rPr>
        <w:t xml:space="preserve">для пищевой промышленности </w:t>
      </w:r>
      <w:r w:rsidRPr="00C929BB">
        <w:rPr>
          <w:szCs w:val="28"/>
        </w:rPr>
        <w:t>не ранее</w:t>
      </w:r>
      <w:r w:rsidR="00C573CF" w:rsidRPr="00C929BB">
        <w:rPr>
          <w:szCs w:val="28"/>
          <w:lang w:val="ru-UA"/>
        </w:rPr>
        <w:t>,</w:t>
      </w:r>
      <w:r w:rsidRPr="00C929BB">
        <w:rPr>
          <w:szCs w:val="28"/>
        </w:rPr>
        <w:t xml:space="preserve"> чем через 60 часов после </w:t>
      </w:r>
      <w:r w:rsidR="00C573CF" w:rsidRPr="00C929BB">
        <w:rPr>
          <w:szCs w:val="28"/>
          <w:lang w:val="ru-UA"/>
        </w:rPr>
        <w:t>окончания</w:t>
      </w:r>
      <w:r w:rsidRPr="00C929BB">
        <w:rPr>
          <w:szCs w:val="28"/>
        </w:rPr>
        <w:t xml:space="preserve"> применения препарата.</w:t>
      </w:r>
    </w:p>
    <w:p w:rsidR="00BE3DCB" w:rsidRPr="00C929BB" w:rsidRDefault="0064461F" w:rsidP="00BE3DCB">
      <w:pPr>
        <w:rPr>
          <w:szCs w:val="28"/>
        </w:rPr>
      </w:pPr>
      <w:r w:rsidRPr="00C929BB">
        <w:rPr>
          <w:szCs w:val="28"/>
          <w:lang w:val="ru-UA"/>
        </w:rPr>
        <w:t xml:space="preserve">Животные </w:t>
      </w:r>
      <w:r w:rsidR="001036E6" w:rsidRPr="00C929BB">
        <w:rPr>
          <w:szCs w:val="28"/>
          <w:lang w:val="ru-UA"/>
        </w:rPr>
        <w:t xml:space="preserve">из </w:t>
      </w:r>
      <w:r w:rsidRPr="00C929BB">
        <w:rPr>
          <w:szCs w:val="28"/>
          <w:lang w:val="ru-UA"/>
        </w:rPr>
        <w:t xml:space="preserve">2-й группы получали лечение </w:t>
      </w:r>
      <w:r w:rsidR="00BE3DCB" w:rsidRPr="00C929BB">
        <w:rPr>
          <w:szCs w:val="28"/>
          <w:lang w:val="ru-UA"/>
        </w:rPr>
        <w:t xml:space="preserve">по </w:t>
      </w:r>
      <w:r w:rsidR="00C573CF" w:rsidRPr="00C929BB">
        <w:rPr>
          <w:szCs w:val="28"/>
          <w:lang w:val="ru-UA"/>
        </w:rPr>
        <w:t>классической</w:t>
      </w:r>
      <w:r w:rsidR="00BE3DCB" w:rsidRPr="00C929BB">
        <w:rPr>
          <w:szCs w:val="28"/>
          <w:lang w:val="ru-UA"/>
        </w:rPr>
        <w:t xml:space="preserve"> схеме</w:t>
      </w:r>
      <w:r w:rsidRPr="00C929BB">
        <w:rPr>
          <w:szCs w:val="28"/>
          <w:lang w:val="ru-UA"/>
        </w:rPr>
        <w:t xml:space="preserve">: </w:t>
      </w:r>
      <w:r w:rsidR="00BE3DCB" w:rsidRPr="00C929BB">
        <w:rPr>
          <w:szCs w:val="28"/>
          <w:lang w:val="ru-UA"/>
        </w:rPr>
        <w:t xml:space="preserve">внутримышечные инъекции окситоцина в дозе 15 ЕД (3-5 ЕД на 100 кг) утром за 7-10 минут перед доением. </w:t>
      </w:r>
      <w:r w:rsidR="00BE3DCB" w:rsidRPr="00C929BB">
        <w:rPr>
          <w:szCs w:val="28"/>
        </w:rPr>
        <w:t xml:space="preserve">Для нормализации </w:t>
      </w:r>
      <w:proofErr w:type="spellStart"/>
      <w:r w:rsidR="00BE3DCB" w:rsidRPr="00C929BB">
        <w:rPr>
          <w:szCs w:val="28"/>
        </w:rPr>
        <w:t>нейрососудистых</w:t>
      </w:r>
      <w:proofErr w:type="spellEnd"/>
      <w:r w:rsidR="00BE3DCB" w:rsidRPr="00C929BB">
        <w:rPr>
          <w:szCs w:val="28"/>
        </w:rPr>
        <w:t xml:space="preserve"> реакций </w:t>
      </w:r>
      <w:r w:rsidR="001800C2" w:rsidRPr="00C929BB">
        <w:rPr>
          <w:szCs w:val="28"/>
          <w:lang w:val="ru-UA"/>
        </w:rPr>
        <w:t>была показана</w:t>
      </w:r>
      <w:r w:rsidR="00C573CF" w:rsidRPr="00C929BB">
        <w:rPr>
          <w:szCs w:val="28"/>
          <w:lang w:val="ru-UA"/>
        </w:rPr>
        <w:t xml:space="preserve"> </w:t>
      </w:r>
      <w:r w:rsidR="00BE3DCB" w:rsidRPr="00C929BB">
        <w:rPr>
          <w:szCs w:val="28"/>
        </w:rPr>
        <w:t xml:space="preserve">новокаиновая блокада по </w:t>
      </w:r>
      <w:proofErr w:type="spellStart"/>
      <w:r w:rsidR="00BE3DCB" w:rsidRPr="00C929BB">
        <w:rPr>
          <w:szCs w:val="28"/>
        </w:rPr>
        <w:t>Логвинову</w:t>
      </w:r>
      <w:proofErr w:type="spellEnd"/>
      <w:r w:rsidR="00BE3DCB" w:rsidRPr="00C929BB">
        <w:rPr>
          <w:szCs w:val="28"/>
        </w:rPr>
        <w:t xml:space="preserve"> в первый день лечения </w:t>
      </w:r>
      <w:r w:rsidR="00F74EAB" w:rsidRPr="00C929BB">
        <w:rPr>
          <w:szCs w:val="28"/>
          <w:lang w:val="ru-UA"/>
        </w:rPr>
        <w:t>в комбинации с</w:t>
      </w:r>
      <w:r w:rsidR="00F74EAB" w:rsidRPr="00C929BB">
        <w:rPr>
          <w:szCs w:val="28"/>
        </w:rPr>
        <w:t xml:space="preserve"> пенициллином</w:t>
      </w:r>
      <w:r w:rsidR="00BE3DCB" w:rsidRPr="00C929BB">
        <w:rPr>
          <w:szCs w:val="28"/>
        </w:rPr>
        <w:t xml:space="preserve"> (4000 ЕД на 1мл) для </w:t>
      </w:r>
      <w:r w:rsidR="00F74EAB" w:rsidRPr="00C929BB">
        <w:rPr>
          <w:szCs w:val="28"/>
          <w:lang w:val="ru-UA"/>
        </w:rPr>
        <w:t>угнетения</w:t>
      </w:r>
      <w:r w:rsidR="00BE3DCB" w:rsidRPr="00C929BB">
        <w:rPr>
          <w:szCs w:val="28"/>
        </w:rPr>
        <w:t xml:space="preserve"> патогенной микрофлоры. Для блокады </w:t>
      </w:r>
      <w:r w:rsidR="00F74EAB" w:rsidRPr="00C929BB">
        <w:rPr>
          <w:szCs w:val="28"/>
          <w:lang w:val="ru-UA"/>
        </w:rPr>
        <w:t>было использовано</w:t>
      </w:r>
      <w:r w:rsidR="00BE3DCB" w:rsidRPr="00C929BB">
        <w:rPr>
          <w:szCs w:val="28"/>
        </w:rPr>
        <w:t xml:space="preserve"> 100</w:t>
      </w:r>
      <w:r w:rsidR="00BE3DCB" w:rsidRPr="00C929BB">
        <w:rPr>
          <w:szCs w:val="28"/>
          <w:lang w:val="ru-UA"/>
        </w:rPr>
        <w:t xml:space="preserve"> </w:t>
      </w:r>
      <w:r w:rsidR="00BE3DCB" w:rsidRPr="00C929BB">
        <w:rPr>
          <w:szCs w:val="28"/>
        </w:rPr>
        <w:t>мл 1,0% р-</w:t>
      </w:r>
      <w:proofErr w:type="spellStart"/>
      <w:r w:rsidR="00BE3DCB" w:rsidRPr="00C929BB">
        <w:rPr>
          <w:szCs w:val="28"/>
        </w:rPr>
        <w:t>ра</w:t>
      </w:r>
      <w:proofErr w:type="spellEnd"/>
      <w:r w:rsidR="00BE3DCB" w:rsidRPr="00C929BB">
        <w:rPr>
          <w:szCs w:val="28"/>
        </w:rPr>
        <w:t xml:space="preserve"> новокаина</w:t>
      </w:r>
      <w:r w:rsidR="00F74EAB" w:rsidRPr="00C929BB">
        <w:rPr>
          <w:szCs w:val="28"/>
          <w:lang w:val="ru-UA"/>
        </w:rPr>
        <w:t>, введенные</w:t>
      </w:r>
      <w:r w:rsidR="00846D20" w:rsidRPr="00C929BB">
        <w:rPr>
          <w:szCs w:val="28"/>
        </w:rPr>
        <w:t xml:space="preserve"> в </w:t>
      </w:r>
      <w:proofErr w:type="spellStart"/>
      <w:r w:rsidR="00846D20" w:rsidRPr="00C929BB">
        <w:rPr>
          <w:szCs w:val="28"/>
        </w:rPr>
        <w:t>надвыменную</w:t>
      </w:r>
      <w:proofErr w:type="spellEnd"/>
      <w:r w:rsidR="00BE3DCB" w:rsidRPr="00C929BB">
        <w:rPr>
          <w:szCs w:val="28"/>
        </w:rPr>
        <w:t xml:space="preserve"> </w:t>
      </w:r>
      <w:r w:rsidR="00846D20" w:rsidRPr="00C929BB">
        <w:rPr>
          <w:szCs w:val="28"/>
          <w:lang w:val="ru-UA"/>
        </w:rPr>
        <w:t>зону</w:t>
      </w:r>
      <w:r w:rsidR="00BE3DCB" w:rsidRPr="00C929BB">
        <w:rPr>
          <w:szCs w:val="28"/>
        </w:rPr>
        <w:t xml:space="preserve"> в область наружного пахового отверстия. Новокаин </w:t>
      </w:r>
      <w:r w:rsidR="00522920" w:rsidRPr="00C929BB">
        <w:rPr>
          <w:szCs w:val="28"/>
          <w:lang w:val="ru-UA"/>
        </w:rPr>
        <w:t>в дан</w:t>
      </w:r>
      <w:r w:rsidR="00F74EAB" w:rsidRPr="00C929BB">
        <w:rPr>
          <w:szCs w:val="28"/>
          <w:lang w:val="ru-UA"/>
        </w:rPr>
        <w:t xml:space="preserve">ном случае </w:t>
      </w:r>
      <w:r w:rsidR="00BE3DCB" w:rsidRPr="00C929BB">
        <w:rPr>
          <w:szCs w:val="28"/>
        </w:rPr>
        <w:t xml:space="preserve">является не только анестезирующим фактором, прерывающим прохождения возбуждения, </w:t>
      </w:r>
      <w:r w:rsidR="00C573CF" w:rsidRPr="00C929BB">
        <w:rPr>
          <w:szCs w:val="28"/>
          <w:lang w:val="ru-UA"/>
        </w:rPr>
        <w:t xml:space="preserve">а также </w:t>
      </w:r>
      <w:r w:rsidR="00BE3DCB" w:rsidRPr="00C929BB">
        <w:rPr>
          <w:szCs w:val="28"/>
        </w:rPr>
        <w:t xml:space="preserve">способствует </w:t>
      </w:r>
      <w:r w:rsidR="00C573CF" w:rsidRPr="00C929BB">
        <w:rPr>
          <w:szCs w:val="28"/>
          <w:lang w:val="ru-UA"/>
        </w:rPr>
        <w:t>появлению</w:t>
      </w:r>
      <w:r w:rsidR="00BE3DCB" w:rsidRPr="00C929BB">
        <w:rPr>
          <w:szCs w:val="28"/>
        </w:rPr>
        <w:t xml:space="preserve"> качественного нового раздражения, обладающего свойством регулировать трофическую функцию нервной системы. [11]</w:t>
      </w:r>
    </w:p>
    <w:p w:rsidR="00BE3DCB" w:rsidRPr="00C929BB" w:rsidRDefault="00846D20" w:rsidP="00BE3DCB">
      <w:pPr>
        <w:rPr>
          <w:szCs w:val="28"/>
        </w:rPr>
      </w:pPr>
      <w:r w:rsidRPr="00C929BB">
        <w:rPr>
          <w:szCs w:val="28"/>
          <w:lang w:val="ru-UA"/>
        </w:rPr>
        <w:t>Для</w:t>
      </w:r>
      <w:r w:rsidR="00BE3DCB" w:rsidRPr="00C929BB">
        <w:rPr>
          <w:szCs w:val="28"/>
        </w:rPr>
        <w:t xml:space="preserve"> с</w:t>
      </w:r>
      <w:r w:rsidRPr="00C929BB">
        <w:rPr>
          <w:szCs w:val="28"/>
          <w:lang w:val="ru-UA"/>
        </w:rPr>
        <w:t>нижения</w:t>
      </w:r>
      <w:r w:rsidRPr="00C929BB">
        <w:rPr>
          <w:szCs w:val="28"/>
        </w:rPr>
        <w:t xml:space="preserve"> отечности</w:t>
      </w:r>
      <w:r w:rsidR="00BE3DCB" w:rsidRPr="00C929BB">
        <w:rPr>
          <w:szCs w:val="28"/>
        </w:rPr>
        <w:t xml:space="preserve"> вымени </w:t>
      </w:r>
      <w:r w:rsidR="00C573CF" w:rsidRPr="00C929BB">
        <w:rPr>
          <w:szCs w:val="28"/>
          <w:lang w:val="ru-UA"/>
        </w:rPr>
        <w:t>б</w:t>
      </w:r>
      <w:r w:rsidRPr="00C929BB">
        <w:rPr>
          <w:szCs w:val="28"/>
          <w:lang w:val="ru-UA"/>
        </w:rPr>
        <w:t>ыл</w:t>
      </w:r>
      <w:r w:rsidRPr="00C929BB">
        <w:rPr>
          <w:szCs w:val="28"/>
        </w:rPr>
        <w:t xml:space="preserve"> </w:t>
      </w:r>
      <w:r w:rsidRPr="00C929BB">
        <w:rPr>
          <w:szCs w:val="28"/>
          <w:lang w:val="ru-UA"/>
        </w:rPr>
        <w:t>назначен</w:t>
      </w:r>
      <w:r w:rsidRPr="00C929BB">
        <w:rPr>
          <w:szCs w:val="28"/>
        </w:rPr>
        <w:t xml:space="preserve"> холод</w:t>
      </w:r>
      <w:r w:rsidR="00C573CF" w:rsidRPr="00C929BB">
        <w:rPr>
          <w:szCs w:val="28"/>
        </w:rPr>
        <w:t xml:space="preserve"> в 1-</w:t>
      </w:r>
      <w:r w:rsidRPr="00C929BB">
        <w:rPr>
          <w:szCs w:val="28"/>
        </w:rPr>
        <w:t>й день, и тепло</w:t>
      </w:r>
      <w:r w:rsidR="00BE3DCB" w:rsidRPr="00C929BB">
        <w:rPr>
          <w:szCs w:val="28"/>
        </w:rPr>
        <w:t xml:space="preserve"> на 3-4 дни лечения, </w:t>
      </w:r>
      <w:r w:rsidRPr="00C929BB">
        <w:rPr>
          <w:szCs w:val="28"/>
          <w:lang w:val="ru-UA"/>
        </w:rPr>
        <w:t xml:space="preserve">чтобы добиться </w:t>
      </w:r>
      <w:r w:rsidR="001800C2" w:rsidRPr="00C929BB">
        <w:rPr>
          <w:szCs w:val="28"/>
          <w:lang w:val="ru-UA"/>
        </w:rPr>
        <w:t>уменьшения</w:t>
      </w:r>
      <w:r w:rsidR="001800C2" w:rsidRPr="00C929BB">
        <w:rPr>
          <w:szCs w:val="28"/>
        </w:rPr>
        <w:t xml:space="preserve"> местной и общей температуры</w:t>
      </w:r>
      <w:r w:rsidR="00C573CF" w:rsidRPr="00C929BB">
        <w:rPr>
          <w:szCs w:val="28"/>
        </w:rPr>
        <w:t>. Т</w:t>
      </w:r>
      <w:r w:rsidR="00F74EAB" w:rsidRPr="00C929BB">
        <w:rPr>
          <w:szCs w:val="28"/>
          <w:lang w:val="ru-UA"/>
        </w:rPr>
        <w:t xml:space="preserve">акже </w:t>
      </w:r>
      <w:r w:rsidR="001800C2" w:rsidRPr="00C929BB">
        <w:rPr>
          <w:szCs w:val="28"/>
          <w:lang w:val="ru-UA"/>
        </w:rPr>
        <w:t xml:space="preserve">был </w:t>
      </w:r>
      <w:r w:rsidR="00BE3DCB" w:rsidRPr="00C929BB">
        <w:rPr>
          <w:szCs w:val="28"/>
        </w:rPr>
        <w:t>назначен курс ле</w:t>
      </w:r>
      <w:r w:rsidR="00F74EAB" w:rsidRPr="00C929BB">
        <w:rPr>
          <w:szCs w:val="28"/>
        </w:rPr>
        <w:t>чебного массажа 3 раз</w:t>
      </w:r>
      <w:r w:rsidR="008D2379" w:rsidRPr="00C929BB">
        <w:rPr>
          <w:szCs w:val="28"/>
          <w:lang w:val="ru-UA"/>
        </w:rPr>
        <w:t>а</w:t>
      </w:r>
      <w:r w:rsidR="00F74EAB" w:rsidRPr="00C929BB">
        <w:rPr>
          <w:szCs w:val="28"/>
        </w:rPr>
        <w:t xml:space="preserve"> в сутки длительностью</w:t>
      </w:r>
      <w:r w:rsidR="00BE3DCB" w:rsidRPr="00C929BB">
        <w:rPr>
          <w:szCs w:val="28"/>
        </w:rPr>
        <w:t xml:space="preserve"> 15-20 минут (с </w:t>
      </w:r>
      <w:r w:rsidR="00C573CF" w:rsidRPr="00C929BB">
        <w:rPr>
          <w:szCs w:val="28"/>
          <w:lang w:val="ru-UA"/>
        </w:rPr>
        <w:t>использованием</w:t>
      </w:r>
      <w:r w:rsidR="00BE3DCB" w:rsidRPr="00C929BB">
        <w:rPr>
          <w:szCs w:val="28"/>
        </w:rPr>
        <w:t xml:space="preserve"> мази </w:t>
      </w:r>
      <w:r w:rsidR="00C573CF" w:rsidRPr="00C929BB">
        <w:rPr>
          <w:szCs w:val="28"/>
          <w:lang w:val="ru-UA"/>
        </w:rPr>
        <w:t>“</w:t>
      </w:r>
      <w:proofErr w:type="spellStart"/>
      <w:r w:rsidR="00BE3DCB" w:rsidRPr="00C929BB">
        <w:rPr>
          <w:szCs w:val="28"/>
        </w:rPr>
        <w:t>Виватон</w:t>
      </w:r>
      <w:proofErr w:type="spellEnd"/>
      <w:r w:rsidR="00C573CF" w:rsidRPr="00C929BB">
        <w:rPr>
          <w:szCs w:val="28"/>
          <w:lang w:val="ru-UA"/>
        </w:rPr>
        <w:t>”</w:t>
      </w:r>
      <w:r w:rsidR="00BE3DCB" w:rsidRPr="00C929BB">
        <w:rPr>
          <w:szCs w:val="28"/>
        </w:rPr>
        <w:t xml:space="preserve"> 10% по 20-25 мл на четверть утром и вечером) с целью снятия отека вымени. Мазь </w:t>
      </w:r>
      <w:r w:rsidR="00C573CF" w:rsidRPr="00C929BB">
        <w:rPr>
          <w:szCs w:val="28"/>
          <w:lang w:val="ru-UA"/>
        </w:rPr>
        <w:t>“</w:t>
      </w:r>
      <w:proofErr w:type="spellStart"/>
      <w:r w:rsidR="00BE3DCB" w:rsidRPr="00C929BB">
        <w:rPr>
          <w:szCs w:val="28"/>
        </w:rPr>
        <w:t>Виватон</w:t>
      </w:r>
      <w:proofErr w:type="spellEnd"/>
      <w:r w:rsidR="00C573CF" w:rsidRPr="00C929BB">
        <w:rPr>
          <w:szCs w:val="28"/>
          <w:lang w:val="ru-UA"/>
        </w:rPr>
        <w:t>”</w:t>
      </w:r>
      <w:r w:rsidR="00F74EAB" w:rsidRPr="00C929BB">
        <w:rPr>
          <w:szCs w:val="28"/>
        </w:rPr>
        <w:t xml:space="preserve"> обладает антимикробным и</w:t>
      </w:r>
      <w:r w:rsidR="00BE3DCB" w:rsidRPr="00C929BB">
        <w:rPr>
          <w:szCs w:val="28"/>
        </w:rPr>
        <w:t xml:space="preserve"> слабо раздражающим действием на ткани молочной железы.</w:t>
      </w:r>
    </w:p>
    <w:p w:rsidR="00BE3DCB" w:rsidRPr="00C929BB" w:rsidRDefault="00657B40" w:rsidP="00BE3DCB">
      <w:pPr>
        <w:rPr>
          <w:szCs w:val="28"/>
        </w:rPr>
      </w:pPr>
      <w:r w:rsidRPr="00C929BB">
        <w:rPr>
          <w:szCs w:val="28"/>
        </w:rPr>
        <w:t xml:space="preserve">На 2-й и 4-й дни лечения </w:t>
      </w:r>
      <w:r w:rsidR="00C573CF" w:rsidRPr="00C929BB">
        <w:rPr>
          <w:szCs w:val="28"/>
          <w:lang w:val="ru-UA"/>
        </w:rPr>
        <w:t>коровам</w:t>
      </w:r>
      <w:r w:rsidR="00BE3DCB" w:rsidRPr="00C929BB">
        <w:rPr>
          <w:szCs w:val="28"/>
        </w:rPr>
        <w:t xml:space="preserve"> внутримышечно вводили 100 мл 1,0% раствора новокаина на изотоническом растворе </w:t>
      </w:r>
      <w:proofErr w:type="spellStart"/>
      <w:r w:rsidR="00BE3DCB" w:rsidRPr="00C929BB">
        <w:rPr>
          <w:szCs w:val="28"/>
          <w:lang w:val="en-US"/>
        </w:rPr>
        <w:t>NaCI</w:t>
      </w:r>
      <w:proofErr w:type="spellEnd"/>
      <w:r w:rsidR="00BE3DCB" w:rsidRPr="00C929BB">
        <w:rPr>
          <w:szCs w:val="28"/>
        </w:rPr>
        <w:t xml:space="preserve"> (в дозе 0,2-0,4 мл на 1 кг </w:t>
      </w:r>
      <w:r w:rsidR="00BE3DCB" w:rsidRPr="00C929BB">
        <w:rPr>
          <w:szCs w:val="28"/>
        </w:rPr>
        <w:lastRenderedPageBreak/>
        <w:t>массы животного) с добавлением пенициллина 700</w:t>
      </w:r>
      <w:r w:rsidR="00BE3DCB" w:rsidRPr="00C929BB">
        <w:rPr>
          <w:szCs w:val="28"/>
          <w:lang w:val="en-US"/>
        </w:rPr>
        <w:t> </w:t>
      </w:r>
      <w:r w:rsidR="00BE3DCB" w:rsidRPr="00C929BB">
        <w:rPr>
          <w:szCs w:val="28"/>
        </w:rPr>
        <w:t>000 ЕД и 1 г стрептомицина.</w:t>
      </w:r>
    </w:p>
    <w:p w:rsidR="008F6ED7" w:rsidRPr="00C929BB" w:rsidRDefault="00657B40" w:rsidP="008F6ED7">
      <w:pPr>
        <w:rPr>
          <w:szCs w:val="28"/>
          <w:lang w:val="ru-UA"/>
        </w:rPr>
      </w:pPr>
      <w:r w:rsidRPr="00C929BB">
        <w:rPr>
          <w:szCs w:val="28"/>
          <w:lang w:val="ru-UA"/>
        </w:rPr>
        <w:t xml:space="preserve">Для оценки результатов исследования </w:t>
      </w:r>
      <w:r w:rsidR="008F6ED7" w:rsidRPr="00C929BB">
        <w:rPr>
          <w:szCs w:val="28"/>
          <w:lang w:val="ru-UA"/>
        </w:rPr>
        <w:t>кроме гематологических исследований также проводился клинический осмотр животных</w:t>
      </w:r>
      <w:r w:rsidR="00251D36" w:rsidRPr="00C929BB">
        <w:rPr>
          <w:lang w:val="ru-UA"/>
        </w:rPr>
        <w:t>, также проводились  исследования секрета молочной железы – проба с мастидином</w:t>
      </w:r>
      <w:r w:rsidR="008F6ED7" w:rsidRPr="00C929BB">
        <w:rPr>
          <w:szCs w:val="28"/>
          <w:lang w:val="ru-UA"/>
        </w:rPr>
        <w:t>.</w:t>
      </w:r>
      <w:r w:rsidR="00251D36" w:rsidRPr="00C929BB">
        <w:rPr>
          <w:szCs w:val="28"/>
          <w:lang w:val="ru-UA"/>
        </w:rPr>
        <w:t xml:space="preserve"> </w:t>
      </w:r>
    </w:p>
    <w:p w:rsidR="005840E8" w:rsidRPr="00C929BB" w:rsidRDefault="005840E8" w:rsidP="008F6ED7">
      <w:pPr>
        <w:rPr>
          <w:szCs w:val="28"/>
        </w:rPr>
      </w:pPr>
      <w:r w:rsidRPr="00C929BB">
        <w:rPr>
          <w:szCs w:val="28"/>
        </w:rPr>
        <w:t xml:space="preserve">Для </w:t>
      </w:r>
      <w:r w:rsidRPr="00C929BB">
        <w:rPr>
          <w:szCs w:val="28"/>
          <w:lang w:val="ru-UA"/>
        </w:rPr>
        <w:t>проведения пробы и</w:t>
      </w:r>
      <w:r w:rsidRPr="00C929BB">
        <w:rPr>
          <w:szCs w:val="28"/>
        </w:rPr>
        <w:t xml:space="preserve"> выявления маститного молока использовали 10% раствор</w:t>
      </w:r>
      <w:r w:rsidRPr="00C929BB">
        <w:rPr>
          <w:szCs w:val="28"/>
          <w:lang w:val="ru-UA"/>
        </w:rPr>
        <w:t xml:space="preserve"> мастидина</w:t>
      </w:r>
      <w:r w:rsidR="00830042" w:rsidRPr="00C929BB">
        <w:rPr>
          <w:szCs w:val="28"/>
          <w:lang w:val="ru-UA"/>
        </w:rPr>
        <w:t xml:space="preserve"> (Приложение 3)</w:t>
      </w:r>
      <w:r w:rsidRPr="00C929BB">
        <w:rPr>
          <w:szCs w:val="28"/>
        </w:rPr>
        <w:t xml:space="preserve">. В углубления молочно-контрольной пластинки из каждой доли вымени выдоили по 1 мл молока и добавили по 1 мл раствора </w:t>
      </w:r>
      <w:proofErr w:type="spellStart"/>
      <w:r w:rsidRPr="00C929BB">
        <w:rPr>
          <w:szCs w:val="28"/>
        </w:rPr>
        <w:t>мастидина</w:t>
      </w:r>
      <w:proofErr w:type="spellEnd"/>
      <w:r w:rsidRPr="00C929BB">
        <w:rPr>
          <w:szCs w:val="28"/>
        </w:rPr>
        <w:t>. Смесь перемешали с помощь палочки в течение 10—15 с</w:t>
      </w:r>
      <w:r w:rsidRPr="00C929BB">
        <w:rPr>
          <w:szCs w:val="28"/>
          <w:lang w:val="ru-UA"/>
        </w:rPr>
        <w:t>екунд</w:t>
      </w:r>
      <w:r w:rsidRPr="00C929BB">
        <w:rPr>
          <w:szCs w:val="28"/>
        </w:rPr>
        <w:t xml:space="preserve"> и учитывали наличие реакции по густоте желе и изменению цвета. </w:t>
      </w:r>
      <w:r w:rsidRPr="00C929BB">
        <w:rPr>
          <w:szCs w:val="28"/>
          <w:lang w:val="ru-UA"/>
        </w:rPr>
        <w:t>При исследовании молока от животных обеих групп</w:t>
      </w:r>
      <w:r w:rsidRPr="00C929BB">
        <w:rPr>
          <w:szCs w:val="28"/>
        </w:rPr>
        <w:t xml:space="preserve"> </w:t>
      </w:r>
      <w:r w:rsidRPr="00C929BB">
        <w:rPr>
          <w:szCs w:val="28"/>
          <w:lang w:val="ru-UA"/>
        </w:rPr>
        <w:t xml:space="preserve">смесь </w:t>
      </w:r>
      <w:r w:rsidRPr="00C929BB">
        <w:rPr>
          <w:szCs w:val="28"/>
        </w:rPr>
        <w:t xml:space="preserve">имела </w:t>
      </w:r>
      <w:r w:rsidRPr="00C929BB">
        <w:rPr>
          <w:szCs w:val="28"/>
          <w:lang w:val="ru-UA"/>
        </w:rPr>
        <w:t>плотную</w:t>
      </w:r>
      <w:r w:rsidRPr="00C929BB">
        <w:rPr>
          <w:szCs w:val="28"/>
        </w:rPr>
        <w:t xml:space="preserve">  консистенцию </w:t>
      </w:r>
      <w:r w:rsidRPr="00C929BB">
        <w:rPr>
          <w:szCs w:val="28"/>
          <w:lang w:val="ru-UA"/>
        </w:rPr>
        <w:t xml:space="preserve">(консистенция </w:t>
      </w:r>
      <w:r w:rsidRPr="00C929BB">
        <w:rPr>
          <w:szCs w:val="28"/>
        </w:rPr>
        <w:t>белка куриного яйца</w:t>
      </w:r>
      <w:r w:rsidRPr="00C929BB">
        <w:rPr>
          <w:szCs w:val="28"/>
          <w:lang w:val="ru-UA"/>
        </w:rPr>
        <w:t>)</w:t>
      </w:r>
      <w:r w:rsidRPr="00C929BB">
        <w:rPr>
          <w:szCs w:val="28"/>
        </w:rPr>
        <w:t xml:space="preserve"> и темно-синий цвет, что указывает на то, что животные больны маститом. </w:t>
      </w:r>
    </w:p>
    <w:p w:rsidR="008F6ED7" w:rsidRPr="00C929BB" w:rsidRDefault="00876561" w:rsidP="00522920">
      <w:pPr>
        <w:pStyle w:val="3"/>
      </w:pPr>
      <w:bookmarkStart w:id="12" w:name="_Toc496457165"/>
      <w:r w:rsidRPr="00C929BB">
        <w:t>2.3. Результаты собственных исследований</w:t>
      </w:r>
      <w:bookmarkEnd w:id="12"/>
    </w:p>
    <w:p w:rsidR="00320ED6" w:rsidRPr="00C929BB" w:rsidRDefault="00DE6BDD" w:rsidP="00320ED6">
      <w:pPr>
        <w:rPr>
          <w:lang w:val="ru-UA"/>
        </w:rPr>
      </w:pPr>
      <w:r w:rsidRPr="00C929BB">
        <w:rPr>
          <w:lang w:val="ru-UA"/>
        </w:rPr>
        <w:t xml:space="preserve">Для проведения данного исследования были сформированы 2 группы коров, </w:t>
      </w:r>
      <w:r w:rsidR="00274CB7" w:rsidRPr="00C929BB">
        <w:rPr>
          <w:lang w:val="ru-UA"/>
        </w:rPr>
        <w:t>по 5 животных в каждой, группа №1 – экспериментальная, на которой проводилось исследование. Животные этой группы получали комплексную антимаститную терапию препаратами “Цефтонит” и “Флунекс”. Препараты вводили па</w:t>
      </w:r>
      <w:r w:rsidR="006F40BF" w:rsidRPr="00C929BB">
        <w:rPr>
          <w:lang w:val="ru-UA"/>
        </w:rPr>
        <w:t xml:space="preserve">рентерально, согласно </w:t>
      </w:r>
      <w:r w:rsidR="00274CB7" w:rsidRPr="00C929BB">
        <w:rPr>
          <w:lang w:val="ru-UA"/>
        </w:rPr>
        <w:t>схеме:</w:t>
      </w:r>
    </w:p>
    <w:p w:rsidR="00274CB7" w:rsidRPr="00C929BB" w:rsidRDefault="00274CB7" w:rsidP="00A93254">
      <w:pPr>
        <w:ind w:firstLine="0"/>
        <w:jc w:val="left"/>
        <w:rPr>
          <w:lang w:val="ru-UA"/>
        </w:rPr>
      </w:pPr>
      <w:r w:rsidRPr="00C929BB">
        <w:rPr>
          <w:lang w:val="ru-UA"/>
        </w:rPr>
        <w:t xml:space="preserve">Таблица 1.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1"/>
        <w:gridCol w:w="2141"/>
        <w:gridCol w:w="2667"/>
        <w:gridCol w:w="2800"/>
      </w:tblGrid>
      <w:tr w:rsidR="00274CB7" w:rsidRPr="00C929BB" w:rsidTr="006F40BF">
        <w:trPr>
          <w:trHeight w:val="663"/>
        </w:trPr>
        <w:tc>
          <w:tcPr>
            <w:tcW w:w="1661" w:type="dxa"/>
          </w:tcPr>
          <w:p w:rsidR="00274CB7" w:rsidRPr="00C929BB" w:rsidRDefault="00A93254" w:rsidP="00274CB7">
            <w:pPr>
              <w:ind w:firstLine="0"/>
              <w:rPr>
                <w:sz w:val="22"/>
                <w:lang w:val="ru-UA"/>
              </w:rPr>
            </w:pPr>
            <w:r w:rsidRPr="00C929BB">
              <w:rPr>
                <w:sz w:val="22"/>
                <w:lang w:val="ru-UA"/>
              </w:rPr>
              <w:t>Группа</w:t>
            </w:r>
          </w:p>
        </w:tc>
        <w:tc>
          <w:tcPr>
            <w:tcW w:w="2141" w:type="dxa"/>
          </w:tcPr>
          <w:p w:rsidR="00274CB7" w:rsidRPr="00C929BB" w:rsidRDefault="00A93254" w:rsidP="00274CB7">
            <w:pPr>
              <w:ind w:firstLine="0"/>
              <w:rPr>
                <w:sz w:val="22"/>
                <w:lang w:val="ru-UA"/>
              </w:rPr>
            </w:pPr>
            <w:r w:rsidRPr="00C929BB">
              <w:rPr>
                <w:sz w:val="22"/>
                <w:lang w:val="ru-UA"/>
              </w:rPr>
              <w:t>Препараты</w:t>
            </w:r>
          </w:p>
        </w:tc>
        <w:tc>
          <w:tcPr>
            <w:tcW w:w="2667" w:type="dxa"/>
          </w:tcPr>
          <w:p w:rsidR="00274CB7" w:rsidRPr="00C929BB" w:rsidRDefault="0013193B" w:rsidP="007F6CFD">
            <w:pPr>
              <w:ind w:firstLine="0"/>
              <w:rPr>
                <w:sz w:val="22"/>
                <w:lang w:val="ru-UA"/>
              </w:rPr>
            </w:pPr>
            <w:r w:rsidRPr="00C929BB">
              <w:rPr>
                <w:sz w:val="22"/>
                <w:lang w:val="ru-UA"/>
              </w:rPr>
              <w:t>Дозировка</w:t>
            </w:r>
          </w:p>
        </w:tc>
        <w:tc>
          <w:tcPr>
            <w:tcW w:w="2800" w:type="dxa"/>
          </w:tcPr>
          <w:p w:rsidR="00274CB7" w:rsidRPr="00C929BB" w:rsidRDefault="00A93254" w:rsidP="00274CB7">
            <w:pPr>
              <w:ind w:firstLine="0"/>
              <w:rPr>
                <w:sz w:val="22"/>
                <w:lang w:val="ru-UA"/>
              </w:rPr>
            </w:pPr>
            <w:r w:rsidRPr="00C929BB">
              <w:rPr>
                <w:sz w:val="22"/>
                <w:lang w:val="ru-UA"/>
              </w:rPr>
              <w:t>Кратность и способ применения</w:t>
            </w:r>
          </w:p>
        </w:tc>
      </w:tr>
      <w:tr w:rsidR="00522920" w:rsidRPr="00C929BB" w:rsidTr="006F40BF">
        <w:trPr>
          <w:trHeight w:val="649"/>
        </w:trPr>
        <w:tc>
          <w:tcPr>
            <w:tcW w:w="1661" w:type="dxa"/>
            <w:vMerge w:val="restart"/>
          </w:tcPr>
          <w:p w:rsidR="00522920" w:rsidRPr="00C929BB" w:rsidRDefault="00522920" w:rsidP="00522920">
            <w:pPr>
              <w:ind w:firstLine="0"/>
              <w:jc w:val="center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 xml:space="preserve">1 </w:t>
            </w:r>
            <w:r w:rsidR="007F6CFD" w:rsidRPr="00C929BB">
              <w:rPr>
                <w:sz w:val="24"/>
                <w:szCs w:val="24"/>
                <w:lang w:val="ru-UA"/>
              </w:rPr>
              <w:br/>
            </w:r>
            <w:r w:rsidRPr="00C929BB">
              <w:rPr>
                <w:sz w:val="24"/>
                <w:szCs w:val="24"/>
                <w:lang w:val="ru-UA"/>
              </w:rPr>
              <w:t>(опытная)</w:t>
            </w:r>
          </w:p>
        </w:tc>
        <w:tc>
          <w:tcPr>
            <w:tcW w:w="2141" w:type="dxa"/>
          </w:tcPr>
          <w:p w:rsidR="00522920" w:rsidRPr="00C929BB" w:rsidRDefault="00522920" w:rsidP="00274CB7">
            <w:pPr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“Цефтонит”</w:t>
            </w:r>
          </w:p>
        </w:tc>
        <w:tc>
          <w:tcPr>
            <w:tcW w:w="2667" w:type="dxa"/>
          </w:tcPr>
          <w:p w:rsidR="00522920" w:rsidRPr="00C929BB" w:rsidRDefault="00522920" w:rsidP="00274CB7">
            <w:pPr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</w:rPr>
              <w:t>1</w:t>
            </w:r>
            <w:r w:rsidR="007F6CFD" w:rsidRPr="00C929BB">
              <w:rPr>
                <w:sz w:val="24"/>
                <w:szCs w:val="24"/>
                <w:lang w:val="ru-UA"/>
              </w:rPr>
              <w:t xml:space="preserve"> мл </w:t>
            </w:r>
            <w:r w:rsidRPr="00C929BB">
              <w:rPr>
                <w:sz w:val="24"/>
                <w:szCs w:val="24"/>
              </w:rPr>
              <w:t>/</w:t>
            </w:r>
            <w:r w:rsidR="007F6CFD" w:rsidRPr="00C929BB">
              <w:rPr>
                <w:sz w:val="24"/>
                <w:szCs w:val="24"/>
                <w:lang w:val="ru-UA"/>
              </w:rPr>
              <w:t xml:space="preserve"> </w:t>
            </w:r>
            <w:r w:rsidRPr="00C929BB">
              <w:rPr>
                <w:sz w:val="24"/>
                <w:szCs w:val="24"/>
              </w:rPr>
              <w:t>50</w:t>
            </w:r>
            <w:r w:rsidR="007F6CFD" w:rsidRPr="00C929BB">
              <w:rPr>
                <w:sz w:val="24"/>
                <w:szCs w:val="24"/>
                <w:lang w:val="ru-UA"/>
              </w:rPr>
              <w:t xml:space="preserve"> кг м.ж.</w:t>
            </w:r>
          </w:p>
        </w:tc>
        <w:tc>
          <w:tcPr>
            <w:tcW w:w="2800" w:type="dxa"/>
          </w:tcPr>
          <w:p w:rsidR="00522920" w:rsidRPr="00C929BB" w:rsidRDefault="00251D36" w:rsidP="00274CB7">
            <w:pPr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</w:rPr>
              <w:t xml:space="preserve">Трехкратно, п/к </w:t>
            </w:r>
            <w:r w:rsidR="00522920" w:rsidRPr="00C929BB">
              <w:rPr>
                <w:sz w:val="24"/>
                <w:szCs w:val="24"/>
              </w:rPr>
              <w:t>ч/з 24 часа</w:t>
            </w:r>
          </w:p>
        </w:tc>
      </w:tr>
      <w:tr w:rsidR="00522920" w:rsidRPr="00C929BB" w:rsidTr="006F40BF">
        <w:trPr>
          <w:trHeight w:val="676"/>
        </w:trPr>
        <w:tc>
          <w:tcPr>
            <w:tcW w:w="1661" w:type="dxa"/>
            <w:vMerge/>
          </w:tcPr>
          <w:p w:rsidR="00522920" w:rsidRPr="00C929BB" w:rsidRDefault="00522920" w:rsidP="00274CB7">
            <w:pPr>
              <w:ind w:firstLine="0"/>
              <w:rPr>
                <w:lang w:val="ru-UA"/>
              </w:rPr>
            </w:pPr>
          </w:p>
        </w:tc>
        <w:tc>
          <w:tcPr>
            <w:tcW w:w="2141" w:type="dxa"/>
          </w:tcPr>
          <w:p w:rsidR="00522920" w:rsidRPr="00C929BB" w:rsidRDefault="00522920" w:rsidP="00274CB7">
            <w:pPr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“</w:t>
            </w:r>
            <w:proofErr w:type="spellStart"/>
            <w:r w:rsidRPr="00C929BB">
              <w:rPr>
                <w:sz w:val="24"/>
                <w:szCs w:val="24"/>
              </w:rPr>
              <w:t>Флунекс</w:t>
            </w:r>
            <w:proofErr w:type="spellEnd"/>
            <w:r w:rsidRPr="00C929BB">
              <w:rPr>
                <w:sz w:val="24"/>
                <w:szCs w:val="24"/>
                <w:lang w:val="ru-UA"/>
              </w:rPr>
              <w:t>”</w:t>
            </w:r>
          </w:p>
        </w:tc>
        <w:tc>
          <w:tcPr>
            <w:tcW w:w="2667" w:type="dxa"/>
          </w:tcPr>
          <w:p w:rsidR="00522920" w:rsidRPr="00C929BB" w:rsidRDefault="00522920" w:rsidP="00274CB7">
            <w:pPr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2</w:t>
            </w:r>
            <w:r w:rsidR="007F6CFD" w:rsidRPr="00C929BB">
              <w:rPr>
                <w:sz w:val="24"/>
                <w:szCs w:val="24"/>
                <w:lang w:val="ru-UA"/>
              </w:rPr>
              <w:t xml:space="preserve"> мл </w:t>
            </w:r>
            <w:r w:rsidRPr="00C929BB">
              <w:rPr>
                <w:sz w:val="24"/>
                <w:szCs w:val="24"/>
                <w:lang w:val="ru-UA"/>
              </w:rPr>
              <w:t>/</w:t>
            </w:r>
            <w:r w:rsidR="007F6CFD" w:rsidRPr="00C929BB">
              <w:rPr>
                <w:sz w:val="24"/>
                <w:szCs w:val="24"/>
                <w:lang w:val="ru-UA"/>
              </w:rPr>
              <w:t xml:space="preserve"> </w:t>
            </w:r>
            <w:r w:rsidRPr="00C929BB">
              <w:rPr>
                <w:sz w:val="24"/>
                <w:szCs w:val="24"/>
                <w:lang w:val="ru-UA"/>
              </w:rPr>
              <w:t>45</w:t>
            </w:r>
            <w:r w:rsidR="007F6CFD" w:rsidRPr="00C929BB">
              <w:rPr>
                <w:sz w:val="24"/>
                <w:szCs w:val="24"/>
                <w:lang w:val="ru-UA"/>
              </w:rPr>
              <w:t xml:space="preserve"> кг м.ж.</w:t>
            </w:r>
          </w:p>
        </w:tc>
        <w:tc>
          <w:tcPr>
            <w:tcW w:w="2800" w:type="dxa"/>
          </w:tcPr>
          <w:p w:rsidR="00522920" w:rsidRPr="00C929BB" w:rsidRDefault="00522920" w:rsidP="00274CB7">
            <w:pPr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</w:rPr>
              <w:t>Трехкратно, в/м </w:t>
            </w:r>
            <w:r w:rsidRPr="00C929BB">
              <w:rPr>
                <w:bCs/>
                <w:sz w:val="24"/>
                <w:szCs w:val="24"/>
              </w:rPr>
              <w:t>ч/з 24 часа</w:t>
            </w:r>
          </w:p>
        </w:tc>
      </w:tr>
      <w:tr w:rsidR="006F40BF" w:rsidRPr="00C929BB" w:rsidTr="006F40BF">
        <w:trPr>
          <w:trHeight w:val="663"/>
        </w:trPr>
        <w:tc>
          <w:tcPr>
            <w:tcW w:w="1661" w:type="dxa"/>
            <w:vMerge w:val="restart"/>
          </w:tcPr>
          <w:p w:rsidR="006F40BF" w:rsidRPr="00C929BB" w:rsidRDefault="006F40BF" w:rsidP="00522920">
            <w:pPr>
              <w:ind w:firstLine="0"/>
              <w:jc w:val="center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2 (контрольная)</w:t>
            </w:r>
          </w:p>
        </w:tc>
        <w:tc>
          <w:tcPr>
            <w:tcW w:w="2141" w:type="dxa"/>
          </w:tcPr>
          <w:p w:rsidR="006F40BF" w:rsidRPr="00C929BB" w:rsidRDefault="006F40BF" w:rsidP="00274CB7">
            <w:pPr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Окситоцин</w:t>
            </w:r>
          </w:p>
        </w:tc>
        <w:tc>
          <w:tcPr>
            <w:tcW w:w="2667" w:type="dxa"/>
          </w:tcPr>
          <w:p w:rsidR="006F40BF" w:rsidRPr="00C929BB" w:rsidRDefault="006F40BF" w:rsidP="00274CB7">
            <w:pPr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 xml:space="preserve">в/в </w:t>
            </w:r>
            <w:r w:rsidRPr="00C929BB">
              <w:rPr>
                <w:sz w:val="24"/>
                <w:szCs w:val="24"/>
              </w:rPr>
              <w:t>5-6 ЕД на 100 кг массы животного</w:t>
            </w:r>
          </w:p>
        </w:tc>
        <w:tc>
          <w:tcPr>
            <w:tcW w:w="2800" w:type="dxa"/>
          </w:tcPr>
          <w:p w:rsidR="006F40BF" w:rsidRPr="00C929BB" w:rsidRDefault="006F40BF" w:rsidP="00274CB7">
            <w:pPr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Двукратно, в/в ч/з 12 часов</w:t>
            </w:r>
          </w:p>
        </w:tc>
      </w:tr>
      <w:tr w:rsidR="006F40BF" w:rsidRPr="00C929BB" w:rsidTr="006F40BF">
        <w:trPr>
          <w:trHeight w:val="663"/>
        </w:trPr>
        <w:tc>
          <w:tcPr>
            <w:tcW w:w="1661" w:type="dxa"/>
            <w:vMerge/>
          </w:tcPr>
          <w:p w:rsidR="006F40BF" w:rsidRPr="00C929BB" w:rsidRDefault="006F40BF" w:rsidP="00274CB7">
            <w:pPr>
              <w:ind w:firstLine="0"/>
              <w:rPr>
                <w:sz w:val="24"/>
                <w:szCs w:val="24"/>
                <w:lang w:val="ru-UA"/>
              </w:rPr>
            </w:pPr>
          </w:p>
        </w:tc>
        <w:tc>
          <w:tcPr>
            <w:tcW w:w="2141" w:type="dxa"/>
          </w:tcPr>
          <w:p w:rsidR="006F40BF" w:rsidRPr="00C929BB" w:rsidRDefault="006F40BF" w:rsidP="00274CB7">
            <w:pPr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Новокаин</w:t>
            </w:r>
          </w:p>
        </w:tc>
        <w:tc>
          <w:tcPr>
            <w:tcW w:w="2667" w:type="dxa"/>
          </w:tcPr>
          <w:p w:rsidR="006F40BF" w:rsidRPr="00C929BB" w:rsidRDefault="006F40BF" w:rsidP="00274CB7">
            <w:pPr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 xml:space="preserve">200 мл </w:t>
            </w:r>
          </w:p>
        </w:tc>
        <w:tc>
          <w:tcPr>
            <w:tcW w:w="2800" w:type="dxa"/>
          </w:tcPr>
          <w:p w:rsidR="006F40BF" w:rsidRPr="00C929BB" w:rsidRDefault="006F40BF" w:rsidP="00274CB7">
            <w:pPr>
              <w:ind w:firstLine="0"/>
              <w:rPr>
                <w:lang w:val="ru-UA"/>
              </w:rPr>
            </w:pPr>
            <w:r w:rsidRPr="00C929BB">
              <w:rPr>
                <w:sz w:val="24"/>
                <w:szCs w:val="24"/>
              </w:rPr>
              <w:t>Трехкратно, в/м </w:t>
            </w:r>
            <w:r w:rsidRPr="00C929BB">
              <w:rPr>
                <w:bCs/>
                <w:sz w:val="24"/>
                <w:szCs w:val="24"/>
              </w:rPr>
              <w:t>ч/з 24 часа</w:t>
            </w:r>
          </w:p>
        </w:tc>
      </w:tr>
      <w:tr w:rsidR="006F40BF" w:rsidRPr="00C929BB" w:rsidTr="006F40BF">
        <w:trPr>
          <w:trHeight w:val="676"/>
        </w:trPr>
        <w:tc>
          <w:tcPr>
            <w:tcW w:w="1661" w:type="dxa"/>
            <w:vMerge/>
          </w:tcPr>
          <w:p w:rsidR="006F40BF" w:rsidRPr="00C929BB" w:rsidRDefault="006F40BF" w:rsidP="00274CB7">
            <w:pPr>
              <w:ind w:firstLine="0"/>
              <w:rPr>
                <w:sz w:val="24"/>
                <w:szCs w:val="24"/>
                <w:lang w:val="ru-UA"/>
              </w:rPr>
            </w:pPr>
          </w:p>
        </w:tc>
        <w:tc>
          <w:tcPr>
            <w:tcW w:w="2141" w:type="dxa"/>
          </w:tcPr>
          <w:p w:rsidR="006F40BF" w:rsidRPr="00C929BB" w:rsidRDefault="006F40BF" w:rsidP="00274CB7">
            <w:pPr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Пенициллин</w:t>
            </w:r>
          </w:p>
        </w:tc>
        <w:tc>
          <w:tcPr>
            <w:tcW w:w="2667" w:type="dxa"/>
          </w:tcPr>
          <w:p w:rsidR="006F40BF" w:rsidRPr="00C929BB" w:rsidRDefault="006F40BF" w:rsidP="00274CB7">
            <w:pPr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</w:rPr>
              <w:t>700</w:t>
            </w:r>
            <w:r w:rsidRPr="00C929BB">
              <w:rPr>
                <w:sz w:val="24"/>
                <w:szCs w:val="24"/>
                <w:lang w:val="en-US"/>
              </w:rPr>
              <w:t> </w:t>
            </w:r>
            <w:r w:rsidRPr="00C929BB">
              <w:rPr>
                <w:sz w:val="24"/>
                <w:szCs w:val="24"/>
              </w:rPr>
              <w:t>000 ЕД</w:t>
            </w:r>
          </w:p>
        </w:tc>
        <w:tc>
          <w:tcPr>
            <w:tcW w:w="2800" w:type="dxa"/>
          </w:tcPr>
          <w:p w:rsidR="006F40BF" w:rsidRPr="00C929BB" w:rsidRDefault="006F40BF" w:rsidP="00274CB7">
            <w:pPr>
              <w:ind w:firstLine="0"/>
              <w:rPr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Двукратно, в/в ч/з 24</w:t>
            </w:r>
            <w:r w:rsidR="004B4714" w:rsidRPr="00C929BB">
              <w:rPr>
                <w:sz w:val="24"/>
                <w:szCs w:val="24"/>
                <w:lang w:val="ru-UA"/>
              </w:rPr>
              <w:t xml:space="preserve"> часа</w:t>
            </w:r>
          </w:p>
        </w:tc>
      </w:tr>
      <w:tr w:rsidR="006F40BF" w:rsidRPr="00C929BB" w:rsidTr="006F40BF">
        <w:trPr>
          <w:trHeight w:val="663"/>
        </w:trPr>
        <w:tc>
          <w:tcPr>
            <w:tcW w:w="1661" w:type="dxa"/>
            <w:vMerge/>
          </w:tcPr>
          <w:p w:rsidR="006F40BF" w:rsidRPr="00C929BB" w:rsidRDefault="006F40BF" w:rsidP="00274CB7">
            <w:pPr>
              <w:ind w:firstLine="0"/>
              <w:rPr>
                <w:lang w:val="ru-UA"/>
              </w:rPr>
            </w:pPr>
          </w:p>
        </w:tc>
        <w:tc>
          <w:tcPr>
            <w:tcW w:w="2141" w:type="dxa"/>
          </w:tcPr>
          <w:p w:rsidR="006F40BF" w:rsidRPr="00C929BB" w:rsidRDefault="006F40BF" w:rsidP="00274CB7">
            <w:pPr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Стрептомицин</w:t>
            </w:r>
          </w:p>
        </w:tc>
        <w:tc>
          <w:tcPr>
            <w:tcW w:w="2667" w:type="dxa"/>
          </w:tcPr>
          <w:p w:rsidR="006F40BF" w:rsidRPr="00C929BB" w:rsidRDefault="006F40BF" w:rsidP="00274CB7">
            <w:pPr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1 г</w:t>
            </w:r>
          </w:p>
        </w:tc>
        <w:tc>
          <w:tcPr>
            <w:tcW w:w="2800" w:type="dxa"/>
          </w:tcPr>
          <w:p w:rsidR="006F40BF" w:rsidRPr="00C929BB" w:rsidRDefault="006F40BF" w:rsidP="00274CB7">
            <w:pPr>
              <w:ind w:firstLine="0"/>
              <w:rPr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Двукратно, в/в ч/з 24</w:t>
            </w:r>
            <w:r w:rsidR="004B4714" w:rsidRPr="00C929BB">
              <w:rPr>
                <w:sz w:val="24"/>
                <w:szCs w:val="24"/>
                <w:lang w:val="ru-UA"/>
              </w:rPr>
              <w:t xml:space="preserve"> часа</w:t>
            </w:r>
          </w:p>
        </w:tc>
      </w:tr>
      <w:tr w:rsidR="006F40BF" w:rsidRPr="00C929BB" w:rsidTr="006F40BF">
        <w:trPr>
          <w:trHeight w:val="663"/>
        </w:trPr>
        <w:tc>
          <w:tcPr>
            <w:tcW w:w="1661" w:type="dxa"/>
            <w:vMerge/>
          </w:tcPr>
          <w:p w:rsidR="006F40BF" w:rsidRPr="00C929BB" w:rsidRDefault="006F40BF" w:rsidP="00274CB7">
            <w:pPr>
              <w:ind w:firstLine="0"/>
              <w:rPr>
                <w:lang w:val="ru-UA"/>
              </w:rPr>
            </w:pPr>
          </w:p>
        </w:tc>
        <w:tc>
          <w:tcPr>
            <w:tcW w:w="2141" w:type="dxa"/>
          </w:tcPr>
          <w:p w:rsidR="006F40BF" w:rsidRPr="00C929BB" w:rsidRDefault="006F40BF" w:rsidP="00274CB7">
            <w:pPr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Мазь “Виватон” 10%</w:t>
            </w:r>
          </w:p>
        </w:tc>
        <w:tc>
          <w:tcPr>
            <w:tcW w:w="2667" w:type="dxa"/>
          </w:tcPr>
          <w:p w:rsidR="006F40BF" w:rsidRPr="00C929BB" w:rsidRDefault="006F40BF" w:rsidP="00274CB7">
            <w:pPr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25 мл на пораженную четверть вымени</w:t>
            </w:r>
          </w:p>
        </w:tc>
        <w:tc>
          <w:tcPr>
            <w:tcW w:w="2800" w:type="dxa"/>
          </w:tcPr>
          <w:p w:rsidR="006F40BF" w:rsidRPr="00C929BB" w:rsidRDefault="0013193B" w:rsidP="00274CB7">
            <w:pPr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 xml:space="preserve">Наружно </w:t>
            </w:r>
            <w:r w:rsidR="004B4714" w:rsidRPr="00C929BB">
              <w:rPr>
                <w:sz w:val="24"/>
                <w:szCs w:val="24"/>
                <w:lang w:val="ru-UA"/>
              </w:rPr>
              <w:t>4</w:t>
            </w:r>
            <w:r w:rsidR="006F40BF" w:rsidRPr="00C929BB">
              <w:rPr>
                <w:sz w:val="24"/>
                <w:szCs w:val="24"/>
                <w:lang w:val="ru-UA"/>
              </w:rPr>
              <w:t xml:space="preserve"> дня по 3 р/с </w:t>
            </w:r>
          </w:p>
        </w:tc>
      </w:tr>
    </w:tbl>
    <w:p w:rsidR="00522920" w:rsidRPr="00C929BB" w:rsidRDefault="00A93254" w:rsidP="00274CB7">
      <w:pPr>
        <w:ind w:firstLine="0"/>
        <w:rPr>
          <w:lang w:val="ru-UA"/>
        </w:rPr>
      </w:pPr>
      <w:r w:rsidRPr="00C929BB">
        <w:rPr>
          <w:lang w:val="ru-UA"/>
        </w:rPr>
        <w:lastRenderedPageBreak/>
        <w:t xml:space="preserve">Группа №2 – контрольная группа, животные получали лечение окситоцином, проводилась новокаиновая блокада по Логвинову </w:t>
      </w:r>
      <w:r w:rsidR="00522920" w:rsidRPr="00C929BB">
        <w:rPr>
          <w:lang w:val="ru-UA"/>
        </w:rPr>
        <w:t>в комплексе с пенициллином, термотерапия и массаж с мазью “Виватон”.</w:t>
      </w:r>
    </w:p>
    <w:p w:rsidR="00975F68" w:rsidRPr="00C929BB" w:rsidRDefault="00975F68" w:rsidP="00274CB7">
      <w:pPr>
        <w:ind w:firstLine="0"/>
        <w:rPr>
          <w:lang w:val="ru-UA"/>
        </w:rPr>
      </w:pPr>
      <w:r w:rsidRPr="00C929BB">
        <w:rPr>
          <w:lang w:val="ru-UA"/>
        </w:rPr>
        <w:t>Животные получали 5-ти разовое кормление, выпаивалась теплая (</w:t>
      </w:r>
      <w:r w:rsidRPr="00C929BB">
        <w:t>25°С</w:t>
      </w:r>
      <w:r w:rsidRPr="00C929BB">
        <w:rPr>
          <w:lang w:val="ru-UA"/>
        </w:rPr>
        <w:t>) вода.</w:t>
      </w:r>
    </w:p>
    <w:p w:rsidR="00522920" w:rsidRPr="00C929BB" w:rsidRDefault="00522920" w:rsidP="00274CB7">
      <w:pPr>
        <w:ind w:firstLine="0"/>
        <w:rPr>
          <w:lang w:val="ru-UA"/>
        </w:rPr>
      </w:pPr>
      <w:r w:rsidRPr="00C929BB">
        <w:rPr>
          <w:lang w:val="ru-UA"/>
        </w:rPr>
        <w:t xml:space="preserve">            Общее состояние животных проверялось ежедневно</w:t>
      </w:r>
      <w:r w:rsidR="00251D36" w:rsidRPr="00C929BB">
        <w:rPr>
          <w:lang w:val="ru-UA"/>
        </w:rPr>
        <w:t>.</w:t>
      </w:r>
    </w:p>
    <w:p w:rsidR="006D0113" w:rsidRPr="00C929BB" w:rsidRDefault="006D0113" w:rsidP="00274CB7">
      <w:pPr>
        <w:ind w:firstLine="0"/>
        <w:rPr>
          <w:lang w:val="ru-UA"/>
        </w:rPr>
      </w:pPr>
    </w:p>
    <w:p w:rsidR="006D0113" w:rsidRPr="00C929BB" w:rsidRDefault="009B5224" w:rsidP="006D0113">
      <w:pPr>
        <w:ind w:firstLine="0"/>
        <w:jc w:val="center"/>
        <w:rPr>
          <w:i/>
          <w:u w:val="single"/>
          <w:lang w:val="ru-UA"/>
        </w:rPr>
      </w:pPr>
      <w:r w:rsidRPr="00C929BB">
        <w:rPr>
          <w:i/>
          <w:u w:val="single"/>
          <w:lang w:val="ru-UA"/>
        </w:rPr>
        <w:t>12</w:t>
      </w:r>
      <w:r w:rsidR="006D0113" w:rsidRPr="00C929BB">
        <w:rPr>
          <w:i/>
          <w:u w:val="single"/>
          <w:lang w:val="ru-UA"/>
        </w:rPr>
        <w:t>.09.17</w:t>
      </w:r>
    </w:p>
    <w:p w:rsidR="006571EB" w:rsidRPr="00C929BB" w:rsidRDefault="006571EB" w:rsidP="006D0113">
      <w:pPr>
        <w:ind w:firstLine="0"/>
        <w:jc w:val="center"/>
        <w:rPr>
          <w:i/>
          <w:u w:val="single"/>
          <w:lang w:val="ru-UA"/>
        </w:rPr>
      </w:pPr>
    </w:p>
    <w:p w:rsidR="006D0113" w:rsidRPr="00C929BB" w:rsidRDefault="005840E8" w:rsidP="00274CB7">
      <w:pPr>
        <w:ind w:firstLine="0"/>
        <w:rPr>
          <w:lang w:val="ru-UA"/>
        </w:rPr>
      </w:pPr>
      <w:r w:rsidRPr="00C929BB">
        <w:rPr>
          <w:lang w:val="ru-UA"/>
        </w:rPr>
        <w:t xml:space="preserve">            </w:t>
      </w:r>
      <w:r w:rsidR="006D0113" w:rsidRPr="00C929BB">
        <w:rPr>
          <w:lang w:val="ru-UA"/>
        </w:rPr>
        <w:t xml:space="preserve">Первый день лечения. Животные обеих групп находятся в теплом, чистом и сухом помещении, получают корм 5 раз в сутки, в поилки </w:t>
      </w:r>
      <w:r w:rsidRPr="00C929BB">
        <w:rPr>
          <w:lang w:val="ru-UA"/>
        </w:rPr>
        <w:t xml:space="preserve">подается теплая  </w:t>
      </w:r>
      <w:r w:rsidR="006D0113" w:rsidRPr="00C929BB">
        <w:rPr>
          <w:lang w:val="ru-UA"/>
        </w:rPr>
        <w:t>вода.</w:t>
      </w:r>
    </w:p>
    <w:p w:rsidR="00BF5649" w:rsidRPr="00C929BB" w:rsidRDefault="008D2379" w:rsidP="00274CB7">
      <w:pPr>
        <w:ind w:firstLine="0"/>
        <w:rPr>
          <w:lang w:val="ru-UA"/>
        </w:rPr>
      </w:pPr>
      <w:r w:rsidRPr="00C929BB">
        <w:rPr>
          <w:lang w:val="ru-UA"/>
        </w:rPr>
        <w:t xml:space="preserve">            </w:t>
      </w:r>
      <w:r w:rsidR="00BF5649" w:rsidRPr="00C929BB">
        <w:rPr>
          <w:lang w:val="ru-UA"/>
        </w:rPr>
        <w:t xml:space="preserve">Средняя температура тела группы № 1 </w:t>
      </w:r>
      <w:r w:rsidRPr="00C929BB">
        <w:rPr>
          <w:lang w:val="ru-UA"/>
        </w:rPr>
        <w:t>–</w:t>
      </w:r>
      <w:r w:rsidR="00BF5649" w:rsidRPr="00C929BB">
        <w:rPr>
          <w:lang w:val="ru-UA"/>
        </w:rPr>
        <w:t xml:space="preserve"> </w:t>
      </w:r>
      <w:r w:rsidR="007941FC" w:rsidRPr="00C929BB">
        <w:t>42,7</w:t>
      </w:r>
      <w:r w:rsidRPr="00C929BB">
        <w:rPr>
          <w:rFonts w:cs="Times New Roman"/>
        </w:rPr>
        <w:t>°</w:t>
      </w:r>
      <w:r w:rsidRPr="00C929BB">
        <w:t>С</w:t>
      </w:r>
      <w:r w:rsidR="00BF5649" w:rsidRPr="00C929BB">
        <w:rPr>
          <w:lang w:val="ru-UA"/>
        </w:rPr>
        <w:t xml:space="preserve">, группы № 2 - </w:t>
      </w:r>
      <w:r w:rsidR="007941FC" w:rsidRPr="00C929BB">
        <w:t>42,5</w:t>
      </w:r>
      <w:r w:rsidRPr="00C929BB">
        <w:rPr>
          <w:rFonts w:cs="Times New Roman"/>
        </w:rPr>
        <w:t>°</w:t>
      </w:r>
      <w:r w:rsidRPr="00C929BB">
        <w:t>С</w:t>
      </w:r>
      <w:r w:rsidR="00BF5649" w:rsidRPr="00C929BB">
        <w:rPr>
          <w:lang w:val="ru-UA"/>
        </w:rPr>
        <w:t xml:space="preserve">, общее состояние </w:t>
      </w:r>
      <w:r w:rsidRPr="00C929BB">
        <w:rPr>
          <w:lang w:val="ru-UA"/>
        </w:rPr>
        <w:t>животных обеих групп слегка угнетенное, аппетит снижен, молочная продуктивность снижена, вымя гиперемировано, пораженные части болезненны при пальпации.</w:t>
      </w:r>
    </w:p>
    <w:p w:rsidR="008D2379" w:rsidRPr="00C929BB" w:rsidRDefault="008D2379" w:rsidP="00274CB7">
      <w:pPr>
        <w:ind w:firstLine="0"/>
        <w:rPr>
          <w:lang w:val="ru-UA"/>
        </w:rPr>
      </w:pPr>
      <w:r w:rsidRPr="00C929BB">
        <w:rPr>
          <w:lang w:val="ru-UA"/>
        </w:rPr>
        <w:t xml:space="preserve">             Животным 1-й группы были введены препараты “Цефтонит” и “</w:t>
      </w:r>
      <w:r w:rsidR="00001BBB" w:rsidRPr="00C929BB">
        <w:rPr>
          <w:lang w:val="ru-UA"/>
        </w:rPr>
        <w:t>Флунекс” согласно схемы</w:t>
      </w:r>
      <w:r w:rsidR="006571EB" w:rsidRPr="00C929BB">
        <w:rPr>
          <w:lang w:val="ru-UA"/>
        </w:rPr>
        <w:t xml:space="preserve"> лечения (Таблица 1).</w:t>
      </w:r>
    </w:p>
    <w:p w:rsidR="008D2379" w:rsidRPr="00C929BB" w:rsidRDefault="008D2379" w:rsidP="00274CB7">
      <w:pPr>
        <w:ind w:firstLine="0"/>
        <w:rPr>
          <w:lang w:val="ru-UA"/>
        </w:rPr>
      </w:pPr>
      <w:r w:rsidRPr="00C929BB">
        <w:rPr>
          <w:lang w:val="ru-UA"/>
        </w:rPr>
        <w:t xml:space="preserve">      </w:t>
      </w:r>
      <w:r w:rsidR="00526BF5" w:rsidRPr="00C929BB">
        <w:rPr>
          <w:lang w:val="ru-UA"/>
        </w:rPr>
        <w:t xml:space="preserve">        Животным 2-й группы был наложен охлаждающий компресс на вымя, </w:t>
      </w:r>
      <w:r w:rsidRPr="00C929BB">
        <w:rPr>
          <w:lang w:val="ru-UA"/>
        </w:rPr>
        <w:t xml:space="preserve"> проведена новокаиновая блокада вымени по Логвинову, сделаны инъекции окситоцина, </w:t>
      </w:r>
      <w:r w:rsidR="004D0C3C" w:rsidRPr="00C929BB">
        <w:rPr>
          <w:lang w:val="ru-UA"/>
        </w:rPr>
        <w:t xml:space="preserve">пенициллина, новокаина и стрептомицина, </w:t>
      </w:r>
      <w:r w:rsidRPr="00C929BB">
        <w:rPr>
          <w:lang w:val="ru-UA"/>
        </w:rPr>
        <w:t xml:space="preserve">проведено выдаивание с массажем вымени </w:t>
      </w:r>
      <w:r w:rsidR="00001BBB" w:rsidRPr="00C929BB">
        <w:rPr>
          <w:lang w:val="ru-UA"/>
        </w:rPr>
        <w:t xml:space="preserve">с мазью “Виватон” </w:t>
      </w:r>
      <w:r w:rsidR="00526BF5" w:rsidRPr="00C929BB">
        <w:rPr>
          <w:lang w:val="ru-UA"/>
        </w:rPr>
        <w:t>по направлению сверху вниз</w:t>
      </w:r>
      <w:r w:rsidR="00A92B81" w:rsidRPr="00C929BB">
        <w:rPr>
          <w:lang w:val="ru-UA"/>
        </w:rPr>
        <w:t>.</w:t>
      </w:r>
    </w:p>
    <w:p w:rsidR="008D2379" w:rsidRPr="00C929BB" w:rsidRDefault="008D2379" w:rsidP="00274CB7">
      <w:pPr>
        <w:ind w:firstLine="0"/>
        <w:rPr>
          <w:lang w:val="ru-UA"/>
        </w:rPr>
      </w:pPr>
    </w:p>
    <w:p w:rsidR="008D2379" w:rsidRPr="00C929BB" w:rsidRDefault="009B5224" w:rsidP="00090C13">
      <w:pPr>
        <w:ind w:firstLine="0"/>
        <w:jc w:val="center"/>
        <w:rPr>
          <w:i/>
          <w:u w:val="single"/>
          <w:lang w:val="ru-UA"/>
        </w:rPr>
      </w:pPr>
      <w:r w:rsidRPr="00C929BB">
        <w:rPr>
          <w:i/>
          <w:u w:val="single"/>
          <w:lang w:val="ru-UA"/>
        </w:rPr>
        <w:t>13</w:t>
      </w:r>
      <w:r w:rsidR="008D2379" w:rsidRPr="00C929BB">
        <w:rPr>
          <w:i/>
          <w:u w:val="single"/>
          <w:lang w:val="ru-UA"/>
        </w:rPr>
        <w:t>.09.17</w:t>
      </w:r>
    </w:p>
    <w:p w:rsidR="006571EB" w:rsidRPr="00C929BB" w:rsidRDefault="006571EB" w:rsidP="00090C13">
      <w:pPr>
        <w:ind w:firstLine="0"/>
        <w:jc w:val="center"/>
        <w:rPr>
          <w:i/>
          <w:u w:val="single"/>
          <w:lang w:val="ru-UA"/>
        </w:rPr>
      </w:pPr>
    </w:p>
    <w:p w:rsidR="008D2379" w:rsidRPr="00C929BB" w:rsidRDefault="009B5224" w:rsidP="0013193B">
      <w:pPr>
        <w:ind w:firstLine="0"/>
        <w:rPr>
          <w:lang w:val="ru-UA"/>
        </w:rPr>
      </w:pPr>
      <w:r w:rsidRPr="00C929BB">
        <w:rPr>
          <w:lang w:val="ru-UA"/>
        </w:rPr>
        <w:t xml:space="preserve">              </w:t>
      </w:r>
      <w:r w:rsidR="00090C13" w:rsidRPr="00C929BB">
        <w:rPr>
          <w:lang w:val="ru-UA"/>
        </w:rPr>
        <w:t xml:space="preserve">Во время утреннего обхода заметно, что у животных из группы №1 улучшился аппетит, угнетение выражено слабее, чем в первый день лечения, гиперемия и болезненность вымени </w:t>
      </w:r>
      <w:r w:rsidRPr="00C929BB">
        <w:rPr>
          <w:lang w:val="ru-UA"/>
        </w:rPr>
        <w:t>слабо выражены</w:t>
      </w:r>
      <w:r w:rsidR="00090C13" w:rsidRPr="00C929BB">
        <w:rPr>
          <w:lang w:val="ru-UA"/>
        </w:rPr>
        <w:t xml:space="preserve">. </w:t>
      </w:r>
      <w:r w:rsidR="0013193B" w:rsidRPr="00C929BB">
        <w:rPr>
          <w:lang w:val="ru-UA"/>
        </w:rPr>
        <w:t xml:space="preserve">Продолжаем лечение препаратами “Цефтонит” и “Флунекс”. </w:t>
      </w:r>
      <w:r w:rsidR="00090C13" w:rsidRPr="00C929BB">
        <w:rPr>
          <w:lang w:val="ru-UA"/>
        </w:rPr>
        <w:t>Средняя температура животных в группе –</w:t>
      </w:r>
      <w:r w:rsidR="007941FC" w:rsidRPr="00C929BB">
        <w:rPr>
          <w:lang w:val="ru-UA"/>
        </w:rPr>
        <w:t xml:space="preserve"> 41,5</w:t>
      </w:r>
      <w:r w:rsidR="00090C13" w:rsidRPr="00C929BB">
        <w:rPr>
          <w:rFonts w:cs="Times New Roman"/>
        </w:rPr>
        <w:t>°</w:t>
      </w:r>
      <w:r w:rsidR="00090C13" w:rsidRPr="00C929BB">
        <w:t>С</w:t>
      </w:r>
      <w:r w:rsidR="00090C13" w:rsidRPr="00C929BB">
        <w:rPr>
          <w:lang w:val="ru-UA"/>
        </w:rPr>
        <w:t xml:space="preserve">. </w:t>
      </w:r>
    </w:p>
    <w:p w:rsidR="009B5224" w:rsidRPr="00C929BB" w:rsidRDefault="009B5224" w:rsidP="0013193B">
      <w:pPr>
        <w:ind w:firstLine="0"/>
        <w:rPr>
          <w:lang w:val="ru-UA"/>
        </w:rPr>
      </w:pPr>
      <w:r w:rsidRPr="00C929BB">
        <w:rPr>
          <w:lang w:val="ru-UA"/>
        </w:rPr>
        <w:t xml:space="preserve">             У животных из 2-й группы также наблюдается улучшение аппетита, сохраняется гиперемия и некоторая болезненность вымени. Средняя температура животных по группе – </w:t>
      </w:r>
      <w:r w:rsidR="007941FC" w:rsidRPr="00C929BB">
        <w:t>41,7</w:t>
      </w:r>
      <w:r w:rsidRPr="00C929BB">
        <w:rPr>
          <w:rFonts w:cs="Times New Roman"/>
        </w:rPr>
        <w:t>°</w:t>
      </w:r>
      <w:r w:rsidRPr="00C929BB">
        <w:t>С</w:t>
      </w:r>
      <w:r w:rsidRPr="00C929BB">
        <w:rPr>
          <w:lang w:val="ru-UA"/>
        </w:rPr>
        <w:t xml:space="preserve">. Проводили повторное введение </w:t>
      </w:r>
      <w:r w:rsidR="00E221B4" w:rsidRPr="00C929BB">
        <w:rPr>
          <w:lang w:val="ru-UA"/>
        </w:rPr>
        <w:t>нов</w:t>
      </w:r>
      <w:r w:rsidR="004B4714" w:rsidRPr="00C929BB">
        <w:rPr>
          <w:lang w:val="ru-UA"/>
        </w:rPr>
        <w:t>о</w:t>
      </w:r>
      <w:r w:rsidR="00E221B4" w:rsidRPr="00C929BB">
        <w:rPr>
          <w:lang w:val="ru-UA"/>
        </w:rPr>
        <w:t>каи</w:t>
      </w:r>
      <w:r w:rsidR="00001BBB" w:rsidRPr="00C929BB">
        <w:rPr>
          <w:lang w:val="ru-UA"/>
        </w:rPr>
        <w:t xml:space="preserve">на, </w:t>
      </w:r>
      <w:r w:rsidR="004B4714" w:rsidRPr="00C929BB">
        <w:rPr>
          <w:lang w:val="ru-UA"/>
        </w:rPr>
        <w:t xml:space="preserve">окситоцина, </w:t>
      </w:r>
      <w:r w:rsidR="00001BBB" w:rsidRPr="00C929BB">
        <w:rPr>
          <w:lang w:val="ru-UA"/>
        </w:rPr>
        <w:t>пеницил</w:t>
      </w:r>
      <w:r w:rsidR="00E221B4" w:rsidRPr="00C929BB">
        <w:rPr>
          <w:lang w:val="ru-UA"/>
        </w:rPr>
        <w:t>лина, стрептомицина</w:t>
      </w:r>
      <w:r w:rsidRPr="00C929BB">
        <w:rPr>
          <w:lang w:val="ru-UA"/>
        </w:rPr>
        <w:t xml:space="preserve">, продолжали массажи с мазью “Виватон”, </w:t>
      </w:r>
      <w:r w:rsidR="00AF5579" w:rsidRPr="00C929BB">
        <w:rPr>
          <w:lang w:val="ru-UA"/>
        </w:rPr>
        <w:t xml:space="preserve">также </w:t>
      </w:r>
      <w:r w:rsidRPr="00C929BB">
        <w:rPr>
          <w:lang w:val="ru-UA"/>
        </w:rPr>
        <w:t>применяли термотерапию – тепло на вымя.</w:t>
      </w:r>
    </w:p>
    <w:p w:rsidR="003847B8" w:rsidRPr="00C929BB" w:rsidRDefault="006575E6" w:rsidP="008D2379">
      <w:pPr>
        <w:ind w:firstLine="0"/>
        <w:jc w:val="left"/>
        <w:rPr>
          <w:lang w:val="ru-UA"/>
        </w:rPr>
      </w:pPr>
      <w:r w:rsidRPr="00C929BB">
        <w:rPr>
          <w:lang w:val="ru-UA"/>
        </w:rPr>
        <w:t xml:space="preserve">              У животных из обеих групп взяты пробы крови для анализа.</w:t>
      </w:r>
    </w:p>
    <w:p w:rsidR="00823048" w:rsidRPr="00C929BB" w:rsidRDefault="00823048" w:rsidP="008D2379">
      <w:pPr>
        <w:ind w:firstLine="0"/>
        <w:jc w:val="left"/>
        <w:rPr>
          <w:lang w:val="ru-UA"/>
        </w:rPr>
      </w:pPr>
    </w:p>
    <w:p w:rsidR="00823048" w:rsidRPr="00C929BB" w:rsidRDefault="00823048" w:rsidP="00823048">
      <w:pPr>
        <w:ind w:firstLine="0"/>
        <w:jc w:val="center"/>
        <w:rPr>
          <w:i/>
          <w:u w:val="single"/>
          <w:lang w:val="ru-UA"/>
        </w:rPr>
      </w:pPr>
      <w:r w:rsidRPr="00C929BB">
        <w:rPr>
          <w:i/>
          <w:u w:val="single"/>
          <w:lang w:val="ru-UA"/>
        </w:rPr>
        <w:t>14.09.17</w:t>
      </w:r>
    </w:p>
    <w:p w:rsidR="00823048" w:rsidRPr="00C929BB" w:rsidRDefault="00823048" w:rsidP="00823048">
      <w:pPr>
        <w:ind w:firstLine="0"/>
        <w:jc w:val="center"/>
        <w:rPr>
          <w:i/>
          <w:u w:val="single"/>
          <w:lang w:val="ru-UA"/>
        </w:rPr>
      </w:pPr>
    </w:p>
    <w:p w:rsidR="00823048" w:rsidRPr="00C929BB" w:rsidRDefault="00823048" w:rsidP="00AF07BB">
      <w:pPr>
        <w:ind w:firstLine="0"/>
        <w:rPr>
          <w:lang w:val="ru-UA"/>
        </w:rPr>
      </w:pPr>
      <w:r w:rsidRPr="00C929BB">
        <w:rPr>
          <w:lang w:val="ru-UA"/>
        </w:rPr>
        <w:lastRenderedPageBreak/>
        <w:t xml:space="preserve">              </w:t>
      </w:r>
      <w:r w:rsidR="004B4714" w:rsidRPr="00C929BB">
        <w:rPr>
          <w:lang w:val="ru-UA"/>
        </w:rPr>
        <w:t>У</w:t>
      </w:r>
      <w:r w:rsidRPr="00C929BB">
        <w:rPr>
          <w:lang w:val="ru-UA"/>
        </w:rPr>
        <w:t xml:space="preserve">животных из группы №1 </w:t>
      </w:r>
      <w:r w:rsidR="004B4714" w:rsidRPr="00C929BB">
        <w:rPr>
          <w:lang w:val="ru-UA"/>
        </w:rPr>
        <w:t>нормализуется аппетит, угнетение менее выражено</w:t>
      </w:r>
      <w:r w:rsidRPr="00C929BB">
        <w:rPr>
          <w:lang w:val="ru-UA"/>
        </w:rPr>
        <w:t xml:space="preserve">, чем в </w:t>
      </w:r>
      <w:r w:rsidR="004B4714" w:rsidRPr="00C929BB">
        <w:rPr>
          <w:lang w:val="ru-UA"/>
        </w:rPr>
        <w:t xml:space="preserve">начале </w:t>
      </w:r>
      <w:r w:rsidRPr="00C929BB">
        <w:rPr>
          <w:lang w:val="ru-UA"/>
        </w:rPr>
        <w:t xml:space="preserve">лечения, гиперемия и болезненность вымени слабо </w:t>
      </w:r>
      <w:r w:rsidR="004B4714" w:rsidRPr="00C929BB">
        <w:rPr>
          <w:lang w:val="ru-UA"/>
        </w:rPr>
        <w:t>заметны</w:t>
      </w:r>
      <w:r w:rsidRPr="00C929BB">
        <w:rPr>
          <w:lang w:val="ru-UA"/>
        </w:rPr>
        <w:t>. Продолжаем лечение препаратами “Цефтонит” и “Флунекс”. Средняя темп</w:t>
      </w:r>
      <w:r w:rsidR="007941FC" w:rsidRPr="00C929BB">
        <w:rPr>
          <w:lang w:val="ru-UA"/>
        </w:rPr>
        <w:t>ература животных в группе – 40,5</w:t>
      </w:r>
      <w:r w:rsidRPr="00C929BB">
        <w:rPr>
          <w:rFonts w:cs="Times New Roman"/>
        </w:rPr>
        <w:t>°</w:t>
      </w:r>
      <w:r w:rsidRPr="00C929BB">
        <w:t>С</w:t>
      </w:r>
      <w:r w:rsidRPr="00C929BB">
        <w:rPr>
          <w:lang w:val="ru-UA"/>
        </w:rPr>
        <w:t xml:space="preserve">. </w:t>
      </w:r>
      <w:r w:rsidR="00AF07BB" w:rsidRPr="00C929BB">
        <w:rPr>
          <w:lang w:val="ru-UA"/>
        </w:rPr>
        <w:t>Проведено исследование проб молока с мастидином – был получен светло-сиреневый цвет смеси, т.е. результат отрицательный,</w:t>
      </w:r>
    </w:p>
    <w:p w:rsidR="00823048" w:rsidRPr="00C929BB" w:rsidRDefault="00823048" w:rsidP="00823048">
      <w:pPr>
        <w:ind w:firstLine="0"/>
        <w:rPr>
          <w:lang w:val="ru-UA"/>
        </w:rPr>
      </w:pPr>
      <w:r w:rsidRPr="00C929BB">
        <w:rPr>
          <w:lang w:val="ru-UA"/>
        </w:rPr>
        <w:t xml:space="preserve">             У животных из 2-й группы </w:t>
      </w:r>
      <w:r w:rsidR="004B4714" w:rsidRPr="00C929BB">
        <w:rPr>
          <w:lang w:val="ru-UA"/>
        </w:rPr>
        <w:t>есть некоторые изменения:</w:t>
      </w:r>
      <w:r w:rsidRPr="00C929BB">
        <w:rPr>
          <w:lang w:val="ru-UA"/>
        </w:rPr>
        <w:t xml:space="preserve"> улучшение аппетита, </w:t>
      </w:r>
      <w:r w:rsidR="004B4714" w:rsidRPr="00C929BB">
        <w:rPr>
          <w:lang w:val="ru-UA"/>
        </w:rPr>
        <w:t xml:space="preserve">но еще </w:t>
      </w:r>
      <w:r w:rsidRPr="00C929BB">
        <w:rPr>
          <w:lang w:val="ru-UA"/>
        </w:rPr>
        <w:t xml:space="preserve">сохраняется гиперемия и некоторая болезненность вымени. Средняя температура животных по группе – </w:t>
      </w:r>
      <w:r w:rsidR="007941FC" w:rsidRPr="00C929BB">
        <w:t>40,8</w:t>
      </w:r>
      <w:r w:rsidRPr="00C929BB">
        <w:rPr>
          <w:rFonts w:cs="Times New Roman"/>
        </w:rPr>
        <w:t>°</w:t>
      </w:r>
      <w:r w:rsidRPr="00C929BB">
        <w:t>С</w:t>
      </w:r>
      <w:r w:rsidRPr="00C929BB">
        <w:rPr>
          <w:lang w:val="ru-UA"/>
        </w:rPr>
        <w:t>. Проводили повторное введение нов</w:t>
      </w:r>
      <w:r w:rsidR="004B4714" w:rsidRPr="00C929BB">
        <w:rPr>
          <w:lang w:val="ru-UA"/>
        </w:rPr>
        <w:t>о</w:t>
      </w:r>
      <w:r w:rsidRPr="00C929BB">
        <w:rPr>
          <w:lang w:val="ru-UA"/>
        </w:rPr>
        <w:t>каина, продолжали массажи с мазью “Виватон”, также применяли термотерапию – тепло на вымя.</w:t>
      </w:r>
      <w:r w:rsidR="00AF07BB" w:rsidRPr="00C929BB">
        <w:rPr>
          <w:lang w:val="ru-UA"/>
        </w:rPr>
        <w:t xml:space="preserve"> Проведена мастидиновая проба – результат отрицательный.</w:t>
      </w:r>
    </w:p>
    <w:p w:rsidR="006571EB" w:rsidRPr="00C929BB" w:rsidRDefault="006571EB" w:rsidP="008D2379">
      <w:pPr>
        <w:ind w:firstLine="0"/>
        <w:jc w:val="left"/>
        <w:rPr>
          <w:lang w:val="ru-UA"/>
        </w:rPr>
      </w:pPr>
    </w:p>
    <w:p w:rsidR="006571EB" w:rsidRPr="00C929BB" w:rsidRDefault="006571EB" w:rsidP="008D2379">
      <w:pPr>
        <w:ind w:firstLine="0"/>
        <w:jc w:val="left"/>
        <w:rPr>
          <w:lang w:val="ru-UA"/>
        </w:rPr>
      </w:pPr>
    </w:p>
    <w:p w:rsidR="003847B8" w:rsidRPr="00C929BB" w:rsidRDefault="00823048" w:rsidP="003847B8">
      <w:pPr>
        <w:ind w:firstLine="0"/>
        <w:jc w:val="center"/>
        <w:rPr>
          <w:i/>
          <w:u w:val="single"/>
          <w:lang w:val="ru-UA"/>
        </w:rPr>
      </w:pPr>
      <w:r w:rsidRPr="00C929BB">
        <w:rPr>
          <w:i/>
          <w:u w:val="single"/>
          <w:lang w:val="ru-UA"/>
        </w:rPr>
        <w:t>15</w:t>
      </w:r>
      <w:r w:rsidR="003847B8" w:rsidRPr="00C929BB">
        <w:rPr>
          <w:i/>
          <w:u w:val="single"/>
          <w:lang w:val="ru-UA"/>
        </w:rPr>
        <w:t>.09.17</w:t>
      </w:r>
    </w:p>
    <w:p w:rsidR="003847B8" w:rsidRPr="00C929BB" w:rsidRDefault="003847B8" w:rsidP="003847B8">
      <w:pPr>
        <w:ind w:firstLine="0"/>
        <w:jc w:val="center"/>
        <w:rPr>
          <w:i/>
          <w:u w:val="single"/>
          <w:lang w:val="ru-UA"/>
        </w:rPr>
      </w:pPr>
    </w:p>
    <w:p w:rsidR="00AF5579" w:rsidRPr="00C929BB" w:rsidRDefault="00AF5579" w:rsidP="0013193B">
      <w:pPr>
        <w:ind w:firstLine="0"/>
        <w:rPr>
          <w:lang w:val="ru-UA"/>
        </w:rPr>
      </w:pPr>
      <w:r w:rsidRPr="00C929BB">
        <w:rPr>
          <w:lang w:val="ru-UA"/>
        </w:rPr>
        <w:t xml:space="preserve">Животные из 1-й </w:t>
      </w:r>
      <w:r w:rsidR="0052436A" w:rsidRPr="00C929BB">
        <w:rPr>
          <w:lang w:val="ru-UA"/>
        </w:rPr>
        <w:t xml:space="preserve">опытной </w:t>
      </w:r>
      <w:r w:rsidRPr="00C929BB">
        <w:rPr>
          <w:lang w:val="ru-UA"/>
        </w:rPr>
        <w:t xml:space="preserve">группы едят с аппетитом, гиперемия и болезненность вымени не наблюдаются. </w:t>
      </w:r>
      <w:r w:rsidR="00482BAB" w:rsidRPr="00C929BB">
        <w:rPr>
          <w:lang w:val="ru-UA"/>
        </w:rPr>
        <w:t>Продолжаем лечение препаратами “Цефтонит” и “Флунекс”</w:t>
      </w:r>
      <w:r w:rsidR="0052436A" w:rsidRPr="00C929BB">
        <w:rPr>
          <w:lang w:val="ru-UA"/>
        </w:rPr>
        <w:t>. Средняя температура тела животных по группе –</w:t>
      </w:r>
      <w:r w:rsidR="007941FC" w:rsidRPr="00C929BB">
        <w:rPr>
          <w:lang w:val="ru-UA"/>
        </w:rPr>
        <w:t xml:space="preserve"> 39,3</w:t>
      </w:r>
      <w:r w:rsidR="0052436A" w:rsidRPr="00C929BB">
        <w:rPr>
          <w:rFonts w:cs="Times New Roman"/>
        </w:rPr>
        <w:t>°</w:t>
      </w:r>
      <w:r w:rsidR="0052436A" w:rsidRPr="00C929BB">
        <w:t>С</w:t>
      </w:r>
      <w:r w:rsidR="0052436A" w:rsidRPr="00C929BB">
        <w:rPr>
          <w:lang w:val="ru-UA"/>
        </w:rPr>
        <w:t>.</w:t>
      </w:r>
    </w:p>
    <w:p w:rsidR="0052436A" w:rsidRPr="00C929BB" w:rsidRDefault="004D0C3C" w:rsidP="0013193B">
      <w:pPr>
        <w:ind w:firstLine="0"/>
        <w:rPr>
          <w:lang w:val="ru-UA"/>
        </w:rPr>
      </w:pPr>
      <w:r w:rsidRPr="00C929BB">
        <w:rPr>
          <w:lang w:val="ru-UA"/>
        </w:rPr>
        <w:t>У животных, входящих</w:t>
      </w:r>
      <w:r w:rsidR="0052436A" w:rsidRPr="00C929BB">
        <w:rPr>
          <w:lang w:val="ru-UA"/>
        </w:rPr>
        <w:t xml:space="preserve"> в состав 2-й контрольной группы, </w:t>
      </w:r>
      <w:r w:rsidRPr="00C929BB">
        <w:rPr>
          <w:lang w:val="ru-UA"/>
        </w:rPr>
        <w:t xml:space="preserve">значительно улучшился аппетит, наблюдается небольшая болезненность вымени и незначительная гиперемия. </w:t>
      </w:r>
      <w:r w:rsidR="00E221B4" w:rsidRPr="00C929BB">
        <w:rPr>
          <w:lang w:val="ru-UA"/>
        </w:rPr>
        <w:t xml:space="preserve">Средняя температура животных по группе – </w:t>
      </w:r>
      <w:r w:rsidR="007941FC" w:rsidRPr="00C929BB">
        <w:t>39,9</w:t>
      </w:r>
      <w:r w:rsidR="00E221B4" w:rsidRPr="00C929BB">
        <w:rPr>
          <w:rFonts w:cs="Times New Roman"/>
        </w:rPr>
        <w:t>°</w:t>
      </w:r>
      <w:r w:rsidR="00E221B4" w:rsidRPr="00C929BB">
        <w:t>С</w:t>
      </w:r>
      <w:r w:rsidR="00E221B4" w:rsidRPr="00C929BB">
        <w:rPr>
          <w:lang w:val="ru-UA"/>
        </w:rPr>
        <w:t xml:space="preserve">. </w:t>
      </w:r>
      <w:r w:rsidRPr="00C929BB">
        <w:rPr>
          <w:lang w:val="ru-UA"/>
        </w:rPr>
        <w:t>Продолжаем леч</w:t>
      </w:r>
      <w:r w:rsidR="004B4714" w:rsidRPr="00C929BB">
        <w:rPr>
          <w:lang w:val="ru-UA"/>
        </w:rPr>
        <w:t xml:space="preserve">ение новокаином, </w:t>
      </w:r>
      <w:r w:rsidRPr="00C929BB">
        <w:rPr>
          <w:lang w:val="ru-UA"/>
        </w:rPr>
        <w:t>а также масс</w:t>
      </w:r>
      <w:r w:rsidR="00C929BB">
        <w:rPr>
          <w:lang w:val="ru-UA"/>
        </w:rPr>
        <w:t xml:space="preserve">ажи с мазью “Виватон” и </w:t>
      </w:r>
      <w:r w:rsidR="00CA413F" w:rsidRPr="00C929BB">
        <w:rPr>
          <w:lang w:val="ru-UA"/>
        </w:rPr>
        <w:t>теплолечение.</w:t>
      </w:r>
      <w:r w:rsidR="0013193B" w:rsidRPr="00C929BB">
        <w:rPr>
          <w:lang w:val="ru-UA"/>
        </w:rPr>
        <w:br/>
      </w:r>
    </w:p>
    <w:p w:rsidR="003847B8" w:rsidRPr="00C929BB" w:rsidRDefault="00823048" w:rsidP="0013193B">
      <w:pPr>
        <w:ind w:firstLine="0"/>
        <w:jc w:val="center"/>
        <w:rPr>
          <w:i/>
          <w:u w:val="single"/>
          <w:lang w:val="ru-UA"/>
        </w:rPr>
      </w:pPr>
      <w:r w:rsidRPr="00C929BB">
        <w:rPr>
          <w:i/>
          <w:u w:val="single"/>
          <w:lang w:val="ru-UA"/>
        </w:rPr>
        <w:t>16</w:t>
      </w:r>
      <w:r w:rsidR="0013193B" w:rsidRPr="00C929BB">
        <w:rPr>
          <w:i/>
          <w:u w:val="single"/>
          <w:lang w:val="ru-UA"/>
        </w:rPr>
        <w:t>.09.17</w:t>
      </w:r>
    </w:p>
    <w:p w:rsidR="0013193B" w:rsidRPr="00C929BB" w:rsidRDefault="0013193B" w:rsidP="0013193B">
      <w:pPr>
        <w:ind w:firstLine="0"/>
        <w:jc w:val="center"/>
        <w:rPr>
          <w:i/>
          <w:u w:val="single"/>
          <w:lang w:val="ru-UA"/>
        </w:rPr>
      </w:pPr>
    </w:p>
    <w:p w:rsidR="0013193B" w:rsidRPr="00C929BB" w:rsidRDefault="00E221B4" w:rsidP="0013193B">
      <w:pPr>
        <w:ind w:firstLine="0"/>
        <w:rPr>
          <w:lang w:val="ru-UA"/>
        </w:rPr>
      </w:pPr>
      <w:r w:rsidRPr="00C929BB">
        <w:rPr>
          <w:lang w:val="ru-UA"/>
        </w:rPr>
        <w:t xml:space="preserve">              </w:t>
      </w:r>
      <w:r w:rsidR="0013193B" w:rsidRPr="00C929BB">
        <w:rPr>
          <w:lang w:val="ru-UA"/>
        </w:rPr>
        <w:t xml:space="preserve">Животные, входящие в состав 1-й группы, активны, аппетит хороший, молочная продуктивность в норме. </w:t>
      </w:r>
      <w:r w:rsidR="00001BBB" w:rsidRPr="00C929BB">
        <w:rPr>
          <w:lang w:val="ru-UA"/>
        </w:rPr>
        <w:t>Средняя температура тела животных по группе – 39,0</w:t>
      </w:r>
      <w:r w:rsidR="00001BBB" w:rsidRPr="00C929BB">
        <w:rPr>
          <w:rFonts w:cs="Times New Roman"/>
        </w:rPr>
        <w:t>°</w:t>
      </w:r>
      <w:r w:rsidR="00001BBB" w:rsidRPr="00C929BB">
        <w:t>С</w:t>
      </w:r>
      <w:r w:rsidR="00001BBB" w:rsidRPr="00C929BB">
        <w:rPr>
          <w:lang w:val="ru-UA"/>
        </w:rPr>
        <w:t xml:space="preserve">. </w:t>
      </w:r>
      <w:r w:rsidR="00AF07BB" w:rsidRPr="00C929BB">
        <w:rPr>
          <w:lang w:val="ru-UA"/>
        </w:rPr>
        <w:t>В</w:t>
      </w:r>
      <w:r w:rsidR="0013193B" w:rsidRPr="00C929BB">
        <w:rPr>
          <w:lang w:val="ru-UA"/>
        </w:rPr>
        <w:t>зяты на исслелование пробы крови из яремной вены.</w:t>
      </w:r>
      <w:r w:rsidRPr="00C929BB">
        <w:rPr>
          <w:lang w:val="ru-UA"/>
        </w:rPr>
        <w:t xml:space="preserve"> Животные признаны клинически здоровыми.</w:t>
      </w:r>
    </w:p>
    <w:p w:rsidR="0013193B" w:rsidRPr="00C929BB" w:rsidRDefault="00E221B4" w:rsidP="0013193B">
      <w:pPr>
        <w:ind w:firstLine="0"/>
        <w:rPr>
          <w:lang w:val="ru-UA"/>
        </w:rPr>
      </w:pPr>
      <w:r w:rsidRPr="00C929BB">
        <w:rPr>
          <w:lang w:val="ru-UA"/>
        </w:rPr>
        <w:t xml:space="preserve">              Осмотр животных 2-й группы показал, что аппетит и общее состояние коров в пределах нормы, однако средние показатели темпе</w:t>
      </w:r>
      <w:r w:rsidR="00E84DF8" w:rsidRPr="00C929BB">
        <w:rPr>
          <w:lang w:val="ru-UA"/>
        </w:rPr>
        <w:t>ратуры по группе в пределах 39,5</w:t>
      </w:r>
      <w:r w:rsidRPr="00C929BB">
        <w:rPr>
          <w:rFonts w:cs="Times New Roman"/>
        </w:rPr>
        <w:t>°</w:t>
      </w:r>
      <w:r w:rsidRPr="00C929BB">
        <w:t>С</w:t>
      </w:r>
      <w:r w:rsidRPr="00C929BB">
        <w:rPr>
          <w:lang w:val="ru-UA"/>
        </w:rPr>
        <w:t xml:space="preserve">, что </w:t>
      </w:r>
      <w:r w:rsidR="00E84DF8" w:rsidRPr="00C929BB">
        <w:rPr>
          <w:lang w:val="ru-UA"/>
        </w:rPr>
        <w:t>находится на верхней границе</w:t>
      </w:r>
      <w:r w:rsidRPr="00C929BB">
        <w:rPr>
          <w:lang w:val="ru-UA"/>
        </w:rPr>
        <w:t xml:space="preserve"> физиологической нормы.</w:t>
      </w:r>
      <w:r w:rsidR="00E84DF8" w:rsidRPr="00C929BB">
        <w:rPr>
          <w:lang w:val="ru-UA"/>
        </w:rPr>
        <w:t xml:space="preserve"> </w:t>
      </w:r>
    </w:p>
    <w:p w:rsidR="00E84DF8" w:rsidRPr="00C929BB" w:rsidRDefault="00E84DF8" w:rsidP="0013193B">
      <w:pPr>
        <w:ind w:firstLine="0"/>
        <w:rPr>
          <w:lang w:val="ru-UA"/>
        </w:rPr>
      </w:pPr>
      <w:r w:rsidRPr="00C929BB">
        <w:rPr>
          <w:lang w:val="ru-UA"/>
        </w:rPr>
        <w:t>У этих коров также были взяты пробы крови для лабораторного иссле</w:t>
      </w:r>
      <w:r w:rsidR="00AF07BB" w:rsidRPr="00C929BB">
        <w:rPr>
          <w:lang w:val="ru-UA"/>
        </w:rPr>
        <w:t>дования.</w:t>
      </w:r>
    </w:p>
    <w:p w:rsidR="006571EB" w:rsidRPr="00C929BB" w:rsidRDefault="006571EB" w:rsidP="0013193B">
      <w:pPr>
        <w:ind w:firstLine="0"/>
        <w:rPr>
          <w:lang w:val="ru-UA"/>
        </w:rPr>
      </w:pPr>
    </w:p>
    <w:p w:rsidR="00E63F4F" w:rsidRPr="00C929BB" w:rsidRDefault="00E63F4F" w:rsidP="0013193B">
      <w:pPr>
        <w:ind w:firstLine="0"/>
        <w:rPr>
          <w:lang w:val="ru-UA"/>
        </w:rPr>
      </w:pPr>
    </w:p>
    <w:p w:rsidR="00E63F4F" w:rsidRPr="00C929BB" w:rsidRDefault="00E63F4F" w:rsidP="0013193B">
      <w:pPr>
        <w:ind w:firstLine="0"/>
        <w:rPr>
          <w:lang w:val="ru-UA"/>
        </w:rPr>
      </w:pPr>
    </w:p>
    <w:p w:rsidR="006575E6" w:rsidRPr="00C929BB" w:rsidRDefault="006575E6" w:rsidP="0013193B">
      <w:pPr>
        <w:ind w:firstLine="0"/>
        <w:rPr>
          <w:lang w:val="ru-UA"/>
        </w:rPr>
      </w:pPr>
      <w:r w:rsidRPr="00C929BB">
        <w:rPr>
          <w:lang w:val="ru-UA"/>
        </w:rPr>
        <w:lastRenderedPageBreak/>
        <w:t xml:space="preserve">Таблица 2: Результаты исследования крови животных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52"/>
        <w:gridCol w:w="1591"/>
        <w:gridCol w:w="1843"/>
        <w:gridCol w:w="1831"/>
        <w:gridCol w:w="1827"/>
      </w:tblGrid>
      <w:tr w:rsidR="006575E6" w:rsidRPr="00C929BB" w:rsidTr="006575E6">
        <w:trPr>
          <w:trHeight w:val="540"/>
        </w:trPr>
        <w:tc>
          <w:tcPr>
            <w:tcW w:w="2252" w:type="dxa"/>
            <w:vMerge w:val="restart"/>
          </w:tcPr>
          <w:p w:rsidR="006575E6" w:rsidRPr="00C929BB" w:rsidRDefault="006575E6" w:rsidP="006575E6">
            <w:pPr>
              <w:ind w:firstLine="0"/>
              <w:jc w:val="center"/>
              <w:rPr>
                <w:sz w:val="22"/>
                <w:lang w:val="ru-UA"/>
              </w:rPr>
            </w:pPr>
            <w:r w:rsidRPr="00C929BB">
              <w:rPr>
                <w:sz w:val="22"/>
                <w:lang w:val="ru-UA"/>
              </w:rPr>
              <w:t>Показатели</w:t>
            </w:r>
          </w:p>
        </w:tc>
        <w:tc>
          <w:tcPr>
            <w:tcW w:w="1591" w:type="dxa"/>
            <w:vMerge w:val="restart"/>
          </w:tcPr>
          <w:p w:rsidR="006575E6" w:rsidRPr="00C929BB" w:rsidRDefault="006575E6" w:rsidP="006575E6">
            <w:pPr>
              <w:ind w:firstLine="0"/>
              <w:jc w:val="center"/>
              <w:rPr>
                <w:sz w:val="22"/>
                <w:lang w:val="ru-UA"/>
              </w:rPr>
            </w:pPr>
            <w:r w:rsidRPr="00C929BB">
              <w:rPr>
                <w:sz w:val="22"/>
                <w:lang w:val="ru-UA"/>
              </w:rPr>
              <w:t>%</w:t>
            </w:r>
          </w:p>
        </w:tc>
        <w:tc>
          <w:tcPr>
            <w:tcW w:w="1843" w:type="dxa"/>
            <w:vMerge w:val="restart"/>
          </w:tcPr>
          <w:p w:rsidR="006575E6" w:rsidRPr="00C929BB" w:rsidRDefault="006575E6" w:rsidP="006575E6">
            <w:pPr>
              <w:ind w:firstLine="0"/>
              <w:jc w:val="center"/>
              <w:rPr>
                <w:sz w:val="22"/>
                <w:lang w:val="ru-UA"/>
              </w:rPr>
            </w:pPr>
            <w:r w:rsidRPr="00C929BB">
              <w:rPr>
                <w:sz w:val="22"/>
                <w:lang w:val="ru-UA"/>
              </w:rPr>
              <w:t>Период после начала лечения</w:t>
            </w:r>
          </w:p>
        </w:tc>
        <w:tc>
          <w:tcPr>
            <w:tcW w:w="3658" w:type="dxa"/>
            <w:gridSpan w:val="2"/>
          </w:tcPr>
          <w:p w:rsidR="006575E6" w:rsidRPr="00C929BB" w:rsidRDefault="006575E6" w:rsidP="006575E6">
            <w:pPr>
              <w:ind w:firstLine="0"/>
              <w:jc w:val="center"/>
              <w:rPr>
                <w:sz w:val="22"/>
                <w:lang w:val="ru-UA"/>
              </w:rPr>
            </w:pPr>
            <w:r w:rsidRPr="00C929BB">
              <w:rPr>
                <w:sz w:val="22"/>
                <w:lang w:val="ru-UA"/>
              </w:rPr>
              <w:t>Группа животных</w:t>
            </w:r>
          </w:p>
        </w:tc>
      </w:tr>
      <w:tr w:rsidR="006575E6" w:rsidRPr="00C929BB" w:rsidTr="006575E6">
        <w:trPr>
          <w:trHeight w:val="540"/>
        </w:trPr>
        <w:tc>
          <w:tcPr>
            <w:tcW w:w="2252" w:type="dxa"/>
            <w:vMerge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  <w:lang w:val="ru-UA"/>
              </w:rPr>
            </w:pPr>
          </w:p>
        </w:tc>
        <w:tc>
          <w:tcPr>
            <w:tcW w:w="1591" w:type="dxa"/>
            <w:vMerge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  <w:lang w:val="ru-UA"/>
              </w:rPr>
            </w:pPr>
          </w:p>
        </w:tc>
        <w:tc>
          <w:tcPr>
            <w:tcW w:w="1843" w:type="dxa"/>
            <w:vMerge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  <w:lang w:val="ru-UA"/>
              </w:rPr>
            </w:pPr>
          </w:p>
        </w:tc>
        <w:tc>
          <w:tcPr>
            <w:tcW w:w="1831" w:type="dxa"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1</w:t>
            </w:r>
          </w:p>
        </w:tc>
        <w:tc>
          <w:tcPr>
            <w:tcW w:w="1827" w:type="dxa"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2</w:t>
            </w:r>
          </w:p>
        </w:tc>
      </w:tr>
      <w:tr w:rsidR="006575E6" w:rsidRPr="00C929BB" w:rsidTr="006575E6">
        <w:trPr>
          <w:trHeight w:val="360"/>
        </w:trPr>
        <w:tc>
          <w:tcPr>
            <w:tcW w:w="2252" w:type="dxa"/>
            <w:vMerge w:val="restart"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</w:rPr>
              <w:t>Лейкоциты, 10</w:t>
            </w:r>
            <w:r w:rsidRPr="00C929BB">
              <w:rPr>
                <w:sz w:val="24"/>
                <w:szCs w:val="24"/>
                <w:vertAlign w:val="superscript"/>
              </w:rPr>
              <w:t>9</w:t>
            </w:r>
            <w:r w:rsidRPr="00C929BB">
              <w:rPr>
                <w:sz w:val="24"/>
                <w:szCs w:val="24"/>
              </w:rPr>
              <w:t>/л</w:t>
            </w:r>
          </w:p>
        </w:tc>
        <w:tc>
          <w:tcPr>
            <w:tcW w:w="1591" w:type="dxa"/>
            <w:vMerge w:val="restart"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снижение</w:t>
            </w:r>
          </w:p>
        </w:tc>
        <w:tc>
          <w:tcPr>
            <w:tcW w:w="1843" w:type="dxa"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24 ч</w:t>
            </w:r>
          </w:p>
        </w:tc>
        <w:tc>
          <w:tcPr>
            <w:tcW w:w="1831" w:type="dxa"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24,7</w:t>
            </w:r>
          </w:p>
        </w:tc>
        <w:tc>
          <w:tcPr>
            <w:tcW w:w="1827" w:type="dxa"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40,5</w:t>
            </w:r>
          </w:p>
        </w:tc>
      </w:tr>
      <w:tr w:rsidR="006575E6" w:rsidRPr="00C929BB" w:rsidTr="006575E6">
        <w:trPr>
          <w:trHeight w:val="360"/>
        </w:trPr>
        <w:tc>
          <w:tcPr>
            <w:tcW w:w="2252" w:type="dxa"/>
            <w:vMerge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  <w:lang w:val="ru-UA"/>
              </w:rPr>
            </w:pPr>
          </w:p>
        </w:tc>
        <w:tc>
          <w:tcPr>
            <w:tcW w:w="1843" w:type="dxa"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96 ч</w:t>
            </w:r>
          </w:p>
        </w:tc>
        <w:tc>
          <w:tcPr>
            <w:tcW w:w="1831" w:type="dxa"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62,9</w:t>
            </w:r>
          </w:p>
        </w:tc>
        <w:tc>
          <w:tcPr>
            <w:tcW w:w="1827" w:type="dxa"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63,7</w:t>
            </w:r>
          </w:p>
        </w:tc>
      </w:tr>
      <w:tr w:rsidR="006575E6" w:rsidRPr="00C929BB" w:rsidTr="006575E6">
        <w:trPr>
          <w:trHeight w:val="360"/>
        </w:trPr>
        <w:tc>
          <w:tcPr>
            <w:tcW w:w="2252" w:type="dxa"/>
            <w:vMerge w:val="restart"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</w:rPr>
              <w:t>Лимфоциты, %</w:t>
            </w:r>
          </w:p>
        </w:tc>
        <w:tc>
          <w:tcPr>
            <w:tcW w:w="1591" w:type="dxa"/>
            <w:vMerge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  <w:lang w:val="ru-UA"/>
              </w:rPr>
            </w:pPr>
          </w:p>
        </w:tc>
        <w:tc>
          <w:tcPr>
            <w:tcW w:w="1843" w:type="dxa"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24 ч</w:t>
            </w:r>
          </w:p>
        </w:tc>
        <w:tc>
          <w:tcPr>
            <w:tcW w:w="1831" w:type="dxa"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20,0</w:t>
            </w:r>
          </w:p>
        </w:tc>
        <w:tc>
          <w:tcPr>
            <w:tcW w:w="1827" w:type="dxa"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13,3</w:t>
            </w:r>
          </w:p>
        </w:tc>
      </w:tr>
      <w:tr w:rsidR="006575E6" w:rsidRPr="00C929BB" w:rsidTr="006575E6">
        <w:trPr>
          <w:trHeight w:val="360"/>
        </w:trPr>
        <w:tc>
          <w:tcPr>
            <w:tcW w:w="2252" w:type="dxa"/>
            <w:vMerge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  <w:lang w:val="ru-UA"/>
              </w:rPr>
            </w:pPr>
          </w:p>
        </w:tc>
        <w:tc>
          <w:tcPr>
            <w:tcW w:w="1843" w:type="dxa"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96 ч</w:t>
            </w:r>
          </w:p>
        </w:tc>
        <w:tc>
          <w:tcPr>
            <w:tcW w:w="1831" w:type="dxa"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28,8</w:t>
            </w:r>
          </w:p>
        </w:tc>
        <w:tc>
          <w:tcPr>
            <w:tcW w:w="1827" w:type="dxa"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19,6</w:t>
            </w:r>
          </w:p>
        </w:tc>
      </w:tr>
      <w:tr w:rsidR="006575E6" w:rsidRPr="00C929BB" w:rsidTr="006575E6">
        <w:trPr>
          <w:trHeight w:val="363"/>
        </w:trPr>
        <w:tc>
          <w:tcPr>
            <w:tcW w:w="2252" w:type="dxa"/>
            <w:vMerge w:val="restart"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C929BB">
              <w:rPr>
                <w:sz w:val="24"/>
                <w:szCs w:val="24"/>
                <w:lang w:val="en-US"/>
              </w:rPr>
              <w:t>Моноциты</w:t>
            </w:r>
            <w:proofErr w:type="spellEnd"/>
            <w:r w:rsidRPr="00C929BB">
              <w:rPr>
                <w:sz w:val="24"/>
                <w:szCs w:val="24"/>
                <w:lang w:val="en-US"/>
              </w:rPr>
              <w:t>,</w:t>
            </w:r>
          </w:p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C929BB">
              <w:rPr>
                <w:sz w:val="24"/>
                <w:szCs w:val="24"/>
                <w:lang w:val="en-US"/>
              </w:rPr>
              <w:t>Эозинофилы</w:t>
            </w:r>
            <w:proofErr w:type="spellEnd"/>
            <w:r w:rsidRPr="00C929BB">
              <w:rPr>
                <w:sz w:val="24"/>
                <w:szCs w:val="24"/>
                <w:lang w:val="en-US"/>
              </w:rPr>
              <w:t>, %</w:t>
            </w:r>
          </w:p>
        </w:tc>
        <w:tc>
          <w:tcPr>
            <w:tcW w:w="1591" w:type="dxa"/>
            <w:vMerge w:val="restart"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повышение</w:t>
            </w:r>
          </w:p>
        </w:tc>
        <w:tc>
          <w:tcPr>
            <w:tcW w:w="1843" w:type="dxa"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24 ч</w:t>
            </w:r>
          </w:p>
        </w:tc>
        <w:tc>
          <w:tcPr>
            <w:tcW w:w="1831" w:type="dxa"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76,9</w:t>
            </w:r>
          </w:p>
        </w:tc>
        <w:tc>
          <w:tcPr>
            <w:tcW w:w="1827" w:type="dxa"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83,2</w:t>
            </w:r>
          </w:p>
        </w:tc>
      </w:tr>
      <w:tr w:rsidR="006575E6" w:rsidRPr="00C929BB" w:rsidTr="006575E6">
        <w:trPr>
          <w:trHeight w:val="399"/>
        </w:trPr>
        <w:tc>
          <w:tcPr>
            <w:tcW w:w="2252" w:type="dxa"/>
            <w:vMerge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91" w:type="dxa"/>
            <w:vMerge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  <w:lang w:val="ru-UA"/>
              </w:rPr>
            </w:pPr>
          </w:p>
        </w:tc>
        <w:tc>
          <w:tcPr>
            <w:tcW w:w="1843" w:type="dxa"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96 ч</w:t>
            </w:r>
          </w:p>
        </w:tc>
        <w:tc>
          <w:tcPr>
            <w:tcW w:w="1831" w:type="dxa"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126,2</w:t>
            </w:r>
          </w:p>
        </w:tc>
        <w:tc>
          <w:tcPr>
            <w:tcW w:w="1827" w:type="dxa"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124,4</w:t>
            </w:r>
          </w:p>
        </w:tc>
      </w:tr>
      <w:tr w:rsidR="006575E6" w:rsidRPr="00C929BB" w:rsidTr="006575E6">
        <w:trPr>
          <w:trHeight w:val="360"/>
        </w:trPr>
        <w:tc>
          <w:tcPr>
            <w:tcW w:w="2252" w:type="dxa"/>
            <w:vMerge w:val="restart"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</w:rPr>
              <w:t>Гранулоциты, %</w:t>
            </w:r>
          </w:p>
        </w:tc>
        <w:tc>
          <w:tcPr>
            <w:tcW w:w="1591" w:type="dxa"/>
            <w:vMerge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  <w:lang w:val="ru-UA"/>
              </w:rPr>
            </w:pPr>
          </w:p>
        </w:tc>
        <w:tc>
          <w:tcPr>
            <w:tcW w:w="1843" w:type="dxa"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24 ч</w:t>
            </w:r>
          </w:p>
        </w:tc>
        <w:tc>
          <w:tcPr>
            <w:tcW w:w="1831" w:type="dxa"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88,1</w:t>
            </w:r>
          </w:p>
        </w:tc>
        <w:tc>
          <w:tcPr>
            <w:tcW w:w="1827" w:type="dxa"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33,5</w:t>
            </w:r>
          </w:p>
        </w:tc>
      </w:tr>
      <w:tr w:rsidR="006575E6" w:rsidRPr="00C929BB" w:rsidTr="006575E6">
        <w:trPr>
          <w:trHeight w:val="360"/>
        </w:trPr>
        <w:tc>
          <w:tcPr>
            <w:tcW w:w="2252" w:type="dxa"/>
            <w:vMerge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  <w:lang w:val="ru-UA"/>
              </w:rPr>
            </w:pPr>
          </w:p>
        </w:tc>
        <w:tc>
          <w:tcPr>
            <w:tcW w:w="1843" w:type="dxa"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96 ч</w:t>
            </w:r>
          </w:p>
        </w:tc>
        <w:tc>
          <w:tcPr>
            <w:tcW w:w="1831" w:type="dxa"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109,1</w:t>
            </w:r>
          </w:p>
        </w:tc>
        <w:tc>
          <w:tcPr>
            <w:tcW w:w="1827" w:type="dxa"/>
          </w:tcPr>
          <w:p w:rsidR="006575E6" w:rsidRPr="00C929BB" w:rsidRDefault="006575E6" w:rsidP="006575E6">
            <w:pPr>
              <w:ind w:firstLine="0"/>
              <w:jc w:val="center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47,9</w:t>
            </w:r>
          </w:p>
        </w:tc>
      </w:tr>
    </w:tbl>
    <w:p w:rsidR="00E84DF8" w:rsidRPr="00C929BB" w:rsidRDefault="00E84DF8" w:rsidP="0013193B">
      <w:pPr>
        <w:ind w:firstLine="0"/>
        <w:rPr>
          <w:lang w:val="ru-UA"/>
        </w:rPr>
      </w:pPr>
    </w:p>
    <w:p w:rsidR="006571EB" w:rsidRPr="00C929BB" w:rsidRDefault="006571EB" w:rsidP="0013193B">
      <w:pPr>
        <w:ind w:firstLine="0"/>
        <w:rPr>
          <w:lang w:val="ru-UA"/>
        </w:rPr>
      </w:pPr>
    </w:p>
    <w:p w:rsidR="006571EB" w:rsidRPr="00C929BB" w:rsidRDefault="006571EB" w:rsidP="0013193B">
      <w:pPr>
        <w:ind w:firstLine="0"/>
      </w:pPr>
      <w:r w:rsidRPr="00C929BB">
        <w:rPr>
          <w:lang w:val="ru-UA"/>
        </w:rPr>
        <w:t xml:space="preserve">Таблица 3: </w:t>
      </w:r>
      <w:r w:rsidRPr="00C929BB">
        <w:t xml:space="preserve">Результаты ежедневного осмотра </w:t>
      </w:r>
      <w:r w:rsidRPr="00C929BB">
        <w:rPr>
          <w:lang w:val="ru-UA"/>
        </w:rPr>
        <w:t>коров</w:t>
      </w:r>
      <w:r w:rsidRPr="00C929BB">
        <w:t xml:space="preserve"> во время исследования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1701"/>
        <w:gridCol w:w="5238"/>
      </w:tblGrid>
      <w:tr w:rsidR="006571EB" w:rsidRPr="00C929BB" w:rsidTr="006571EB">
        <w:tc>
          <w:tcPr>
            <w:tcW w:w="1413" w:type="dxa"/>
          </w:tcPr>
          <w:p w:rsidR="006571EB" w:rsidRPr="00C929BB" w:rsidRDefault="006571EB" w:rsidP="0013193B">
            <w:pPr>
              <w:ind w:firstLine="0"/>
              <w:rPr>
                <w:sz w:val="22"/>
                <w:lang w:val="ru-UA"/>
              </w:rPr>
            </w:pPr>
            <w:r w:rsidRPr="00C929BB">
              <w:rPr>
                <w:sz w:val="22"/>
                <w:lang w:val="ru-UA"/>
              </w:rPr>
              <w:t>Дата</w:t>
            </w:r>
          </w:p>
        </w:tc>
        <w:tc>
          <w:tcPr>
            <w:tcW w:w="992" w:type="dxa"/>
          </w:tcPr>
          <w:p w:rsidR="006571EB" w:rsidRPr="00C929BB" w:rsidRDefault="006571EB" w:rsidP="0013193B">
            <w:pPr>
              <w:ind w:firstLine="0"/>
              <w:rPr>
                <w:lang w:val="ru-UA"/>
              </w:rPr>
            </w:pPr>
            <w:r w:rsidRPr="00C929BB">
              <w:rPr>
                <w:sz w:val="22"/>
              </w:rPr>
              <w:t>№ гр.</w:t>
            </w:r>
          </w:p>
        </w:tc>
        <w:tc>
          <w:tcPr>
            <w:tcW w:w="1701" w:type="dxa"/>
          </w:tcPr>
          <w:p w:rsidR="006571EB" w:rsidRPr="00C929BB" w:rsidRDefault="006571EB" w:rsidP="0013193B">
            <w:pPr>
              <w:ind w:firstLine="0"/>
              <w:rPr>
                <w:lang w:val="ru-UA"/>
              </w:rPr>
            </w:pPr>
            <w:r w:rsidRPr="00C929BB">
              <w:rPr>
                <w:sz w:val="22"/>
              </w:rPr>
              <w:t xml:space="preserve">Т средняя, </w:t>
            </w:r>
            <w:r w:rsidRPr="00C929BB">
              <w:rPr>
                <w:rFonts w:cs="Times New Roman"/>
                <w:sz w:val="22"/>
              </w:rPr>
              <w:t>°</w:t>
            </w:r>
            <w:r w:rsidRPr="00C929BB">
              <w:rPr>
                <w:sz w:val="22"/>
              </w:rPr>
              <w:t>С</w:t>
            </w:r>
          </w:p>
        </w:tc>
        <w:tc>
          <w:tcPr>
            <w:tcW w:w="5238" w:type="dxa"/>
          </w:tcPr>
          <w:p w:rsidR="006571EB" w:rsidRPr="00C929BB" w:rsidRDefault="006571EB" w:rsidP="0013193B">
            <w:pPr>
              <w:ind w:firstLine="0"/>
              <w:rPr>
                <w:lang w:val="ru-UA"/>
              </w:rPr>
            </w:pPr>
            <w:r w:rsidRPr="00C929BB">
              <w:rPr>
                <w:sz w:val="22"/>
              </w:rPr>
              <w:t>Общее состояние животных, лечебные мероприятия</w:t>
            </w:r>
          </w:p>
        </w:tc>
      </w:tr>
      <w:tr w:rsidR="006571EB" w:rsidRPr="00C929BB" w:rsidTr="006571EB">
        <w:trPr>
          <w:trHeight w:val="540"/>
        </w:trPr>
        <w:tc>
          <w:tcPr>
            <w:tcW w:w="1413" w:type="dxa"/>
            <w:vMerge w:val="restart"/>
          </w:tcPr>
          <w:p w:rsidR="006571EB" w:rsidRPr="00C929BB" w:rsidRDefault="006571EB" w:rsidP="0013193B">
            <w:pPr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12.09.17</w:t>
            </w:r>
          </w:p>
          <w:p w:rsidR="006571EB" w:rsidRPr="00C929BB" w:rsidRDefault="006571EB" w:rsidP="0013193B">
            <w:pPr>
              <w:ind w:firstLine="0"/>
              <w:rPr>
                <w:sz w:val="24"/>
                <w:szCs w:val="24"/>
                <w:lang w:val="ru-UA"/>
              </w:rPr>
            </w:pPr>
          </w:p>
          <w:p w:rsidR="006571EB" w:rsidRPr="00C929BB" w:rsidRDefault="006571EB" w:rsidP="0013193B">
            <w:pPr>
              <w:ind w:firstLine="0"/>
              <w:rPr>
                <w:sz w:val="24"/>
                <w:szCs w:val="24"/>
                <w:lang w:val="ru-UA"/>
              </w:rPr>
            </w:pPr>
          </w:p>
        </w:tc>
        <w:tc>
          <w:tcPr>
            <w:tcW w:w="992" w:type="dxa"/>
          </w:tcPr>
          <w:p w:rsidR="006571EB" w:rsidRPr="00C929BB" w:rsidRDefault="006571EB" w:rsidP="0013193B">
            <w:pPr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1</w:t>
            </w:r>
          </w:p>
        </w:tc>
        <w:tc>
          <w:tcPr>
            <w:tcW w:w="1701" w:type="dxa"/>
          </w:tcPr>
          <w:p w:rsidR="006571EB" w:rsidRPr="00C929BB" w:rsidRDefault="007941FC" w:rsidP="0013193B">
            <w:pPr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42,7</w:t>
            </w:r>
          </w:p>
        </w:tc>
        <w:tc>
          <w:tcPr>
            <w:tcW w:w="5238" w:type="dxa"/>
          </w:tcPr>
          <w:p w:rsidR="006571EB" w:rsidRPr="00C929BB" w:rsidRDefault="00001BBB" w:rsidP="001B7CAE">
            <w:pPr>
              <w:spacing w:line="288" w:lineRule="auto"/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Состояние угнетенное, аппетит снижен, молочная продуктивность снижена, вымя гиперемировано, пораженные части болезненны при пальпации. Лечение препаратами “Цефтонит” и “Флунекс” по схеме.</w:t>
            </w:r>
          </w:p>
        </w:tc>
      </w:tr>
      <w:tr w:rsidR="006571EB" w:rsidRPr="00C929BB" w:rsidTr="006571EB">
        <w:trPr>
          <w:trHeight w:val="540"/>
        </w:trPr>
        <w:tc>
          <w:tcPr>
            <w:tcW w:w="1413" w:type="dxa"/>
            <w:vMerge/>
          </w:tcPr>
          <w:p w:rsidR="006571EB" w:rsidRPr="00C929BB" w:rsidRDefault="006571EB" w:rsidP="0013193B">
            <w:pPr>
              <w:ind w:firstLine="0"/>
              <w:rPr>
                <w:sz w:val="24"/>
                <w:szCs w:val="24"/>
                <w:lang w:val="ru-UA"/>
              </w:rPr>
            </w:pPr>
          </w:p>
        </w:tc>
        <w:tc>
          <w:tcPr>
            <w:tcW w:w="992" w:type="dxa"/>
          </w:tcPr>
          <w:p w:rsidR="006571EB" w:rsidRPr="00C929BB" w:rsidRDefault="006571EB" w:rsidP="0013193B">
            <w:pPr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2</w:t>
            </w:r>
          </w:p>
        </w:tc>
        <w:tc>
          <w:tcPr>
            <w:tcW w:w="1701" w:type="dxa"/>
          </w:tcPr>
          <w:p w:rsidR="006571EB" w:rsidRPr="00C929BB" w:rsidRDefault="007941FC" w:rsidP="0013193B">
            <w:pPr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42,5</w:t>
            </w:r>
          </w:p>
        </w:tc>
        <w:tc>
          <w:tcPr>
            <w:tcW w:w="5238" w:type="dxa"/>
          </w:tcPr>
          <w:p w:rsidR="006571EB" w:rsidRPr="00C929BB" w:rsidRDefault="00001BBB" w:rsidP="001B7CAE">
            <w:pPr>
              <w:spacing w:line="288" w:lineRule="auto"/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 xml:space="preserve">Состояние угнетенное, аппетит снижен, продуктивность снижена, вымя гиперемировано, болезненно при пальпации. </w:t>
            </w:r>
            <w:r w:rsidR="00526BF5" w:rsidRPr="00C929BB">
              <w:rPr>
                <w:sz w:val="24"/>
                <w:szCs w:val="24"/>
                <w:lang w:val="ru-UA"/>
              </w:rPr>
              <w:t>Применяется холодотерапия, н</w:t>
            </w:r>
            <w:r w:rsidRPr="00C929BB">
              <w:rPr>
                <w:sz w:val="24"/>
                <w:szCs w:val="24"/>
                <w:lang w:val="ru-UA"/>
              </w:rPr>
              <w:t xml:space="preserve">овокаиновая блокада вымени по Логвинову, инъекции окситоцина, пенициллина, стрептомицина, массаж вымени с мазью </w:t>
            </w:r>
            <w:r w:rsidR="00526BF5" w:rsidRPr="00C929BB">
              <w:rPr>
                <w:sz w:val="24"/>
                <w:szCs w:val="24"/>
                <w:lang w:val="ru-UA"/>
              </w:rPr>
              <w:t>“Виватон”</w:t>
            </w:r>
            <w:r w:rsidRPr="00C929BB">
              <w:rPr>
                <w:sz w:val="24"/>
                <w:szCs w:val="24"/>
                <w:lang w:val="ru-UA"/>
              </w:rPr>
              <w:t>.</w:t>
            </w:r>
          </w:p>
        </w:tc>
      </w:tr>
      <w:tr w:rsidR="006571EB" w:rsidRPr="00C929BB" w:rsidTr="006571EB">
        <w:trPr>
          <w:trHeight w:val="540"/>
        </w:trPr>
        <w:tc>
          <w:tcPr>
            <w:tcW w:w="1413" w:type="dxa"/>
            <w:vMerge w:val="restart"/>
          </w:tcPr>
          <w:p w:rsidR="006571EB" w:rsidRPr="00C929BB" w:rsidRDefault="006571EB" w:rsidP="0013193B">
            <w:pPr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13.09.17</w:t>
            </w:r>
          </w:p>
          <w:p w:rsidR="006571EB" w:rsidRPr="00C929BB" w:rsidRDefault="006571EB" w:rsidP="0013193B">
            <w:pPr>
              <w:ind w:firstLine="0"/>
              <w:rPr>
                <w:sz w:val="24"/>
                <w:szCs w:val="24"/>
                <w:lang w:val="ru-UA"/>
              </w:rPr>
            </w:pPr>
          </w:p>
          <w:p w:rsidR="006571EB" w:rsidRPr="00C929BB" w:rsidRDefault="006571EB" w:rsidP="0013193B">
            <w:pPr>
              <w:ind w:firstLine="0"/>
              <w:rPr>
                <w:sz w:val="24"/>
                <w:szCs w:val="24"/>
                <w:lang w:val="ru-UA"/>
              </w:rPr>
            </w:pPr>
          </w:p>
        </w:tc>
        <w:tc>
          <w:tcPr>
            <w:tcW w:w="992" w:type="dxa"/>
          </w:tcPr>
          <w:p w:rsidR="006571EB" w:rsidRPr="00C929BB" w:rsidRDefault="006571EB" w:rsidP="0013193B">
            <w:pPr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1</w:t>
            </w:r>
          </w:p>
        </w:tc>
        <w:tc>
          <w:tcPr>
            <w:tcW w:w="1701" w:type="dxa"/>
          </w:tcPr>
          <w:p w:rsidR="006571EB" w:rsidRPr="00C929BB" w:rsidRDefault="007941FC" w:rsidP="0013193B">
            <w:pPr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41,5</w:t>
            </w:r>
          </w:p>
        </w:tc>
        <w:tc>
          <w:tcPr>
            <w:tcW w:w="5238" w:type="dxa"/>
          </w:tcPr>
          <w:p w:rsidR="006571EB" w:rsidRPr="00C929BB" w:rsidRDefault="007941FC" w:rsidP="001B7CAE">
            <w:pPr>
              <w:spacing w:line="288" w:lineRule="auto"/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Состояние угнетенное, аппетит снижен, молочная продуктивность снижена, вымя гиперемировано, пораженные части болезненны при пальпации. Лечение препаратами “Цефтонит” и “Флунекс” по схеме.</w:t>
            </w:r>
          </w:p>
        </w:tc>
      </w:tr>
      <w:tr w:rsidR="006571EB" w:rsidRPr="00C929BB" w:rsidTr="006571EB">
        <w:trPr>
          <w:trHeight w:val="540"/>
        </w:trPr>
        <w:tc>
          <w:tcPr>
            <w:tcW w:w="1413" w:type="dxa"/>
            <w:vMerge/>
          </w:tcPr>
          <w:p w:rsidR="006571EB" w:rsidRPr="00C929BB" w:rsidRDefault="006571EB" w:rsidP="0013193B">
            <w:pPr>
              <w:ind w:firstLine="0"/>
              <w:rPr>
                <w:sz w:val="24"/>
                <w:szCs w:val="24"/>
                <w:lang w:val="ru-UA"/>
              </w:rPr>
            </w:pPr>
          </w:p>
        </w:tc>
        <w:tc>
          <w:tcPr>
            <w:tcW w:w="992" w:type="dxa"/>
          </w:tcPr>
          <w:p w:rsidR="006571EB" w:rsidRPr="00C929BB" w:rsidRDefault="006571EB" w:rsidP="0013193B">
            <w:pPr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2</w:t>
            </w:r>
          </w:p>
        </w:tc>
        <w:tc>
          <w:tcPr>
            <w:tcW w:w="1701" w:type="dxa"/>
          </w:tcPr>
          <w:p w:rsidR="006571EB" w:rsidRPr="00C929BB" w:rsidRDefault="007941FC" w:rsidP="0013193B">
            <w:pPr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41,7</w:t>
            </w:r>
          </w:p>
        </w:tc>
        <w:tc>
          <w:tcPr>
            <w:tcW w:w="5238" w:type="dxa"/>
          </w:tcPr>
          <w:p w:rsidR="006571EB" w:rsidRPr="00C929BB" w:rsidRDefault="00001BBB" w:rsidP="001B7CAE">
            <w:pPr>
              <w:spacing w:line="288" w:lineRule="auto"/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Улучшение аппетита, сохраняется гиперемия и некоторая болезненность вымени. повторное введение нов</w:t>
            </w:r>
            <w:r w:rsidR="004B4714" w:rsidRPr="00C929BB">
              <w:rPr>
                <w:sz w:val="24"/>
                <w:szCs w:val="24"/>
                <w:lang w:val="ru-UA"/>
              </w:rPr>
              <w:t>о</w:t>
            </w:r>
            <w:r w:rsidRPr="00C929BB">
              <w:rPr>
                <w:sz w:val="24"/>
                <w:szCs w:val="24"/>
                <w:lang w:val="ru-UA"/>
              </w:rPr>
              <w:t>каина, пенициллина, стрептомицина, продолжали массажи с мазью “Виватон”, также применяли термотерапию – тепло на вымя.</w:t>
            </w:r>
          </w:p>
        </w:tc>
      </w:tr>
      <w:tr w:rsidR="007941FC" w:rsidRPr="00C929BB" w:rsidTr="006571EB">
        <w:trPr>
          <w:trHeight w:val="540"/>
        </w:trPr>
        <w:tc>
          <w:tcPr>
            <w:tcW w:w="1413" w:type="dxa"/>
            <w:vMerge w:val="restart"/>
          </w:tcPr>
          <w:p w:rsidR="007941FC" w:rsidRPr="00C929BB" w:rsidRDefault="007941FC" w:rsidP="007941FC">
            <w:pPr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14.09.17</w:t>
            </w:r>
          </w:p>
          <w:p w:rsidR="007941FC" w:rsidRPr="00C929BB" w:rsidRDefault="007941FC" w:rsidP="007941FC">
            <w:pPr>
              <w:ind w:firstLine="0"/>
              <w:rPr>
                <w:sz w:val="24"/>
                <w:szCs w:val="24"/>
                <w:lang w:val="ru-UA"/>
              </w:rPr>
            </w:pPr>
          </w:p>
          <w:p w:rsidR="007941FC" w:rsidRPr="00C929BB" w:rsidRDefault="007941FC" w:rsidP="007941FC">
            <w:pPr>
              <w:ind w:firstLine="0"/>
              <w:rPr>
                <w:sz w:val="24"/>
                <w:szCs w:val="24"/>
                <w:lang w:val="ru-UA"/>
              </w:rPr>
            </w:pPr>
          </w:p>
        </w:tc>
        <w:tc>
          <w:tcPr>
            <w:tcW w:w="992" w:type="dxa"/>
          </w:tcPr>
          <w:p w:rsidR="007941FC" w:rsidRPr="00C929BB" w:rsidRDefault="007941FC" w:rsidP="007941FC">
            <w:pPr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lastRenderedPageBreak/>
              <w:t>1</w:t>
            </w:r>
          </w:p>
        </w:tc>
        <w:tc>
          <w:tcPr>
            <w:tcW w:w="1701" w:type="dxa"/>
          </w:tcPr>
          <w:p w:rsidR="007941FC" w:rsidRPr="00C929BB" w:rsidRDefault="007941FC" w:rsidP="007941FC">
            <w:pPr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40,5</w:t>
            </w:r>
          </w:p>
        </w:tc>
        <w:tc>
          <w:tcPr>
            <w:tcW w:w="5238" w:type="dxa"/>
          </w:tcPr>
          <w:p w:rsidR="007941FC" w:rsidRPr="00C929BB" w:rsidRDefault="007941FC" w:rsidP="007941FC">
            <w:pPr>
              <w:spacing w:line="288" w:lineRule="auto"/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 xml:space="preserve">Улучшился аппетит, угнетение выражено слабее,  гиперемия и болезненность вымени слабо </w:t>
            </w:r>
            <w:r w:rsidRPr="00C929BB">
              <w:rPr>
                <w:sz w:val="24"/>
                <w:szCs w:val="24"/>
                <w:lang w:val="ru-UA"/>
              </w:rPr>
              <w:lastRenderedPageBreak/>
              <w:t>выражены. Продолжаем лечение препаратами “Цефтонит” и “Флунекс”</w:t>
            </w:r>
          </w:p>
        </w:tc>
      </w:tr>
      <w:tr w:rsidR="007941FC" w:rsidRPr="00C929BB" w:rsidTr="006571EB">
        <w:trPr>
          <w:trHeight w:val="540"/>
        </w:trPr>
        <w:tc>
          <w:tcPr>
            <w:tcW w:w="1413" w:type="dxa"/>
            <w:vMerge/>
          </w:tcPr>
          <w:p w:rsidR="007941FC" w:rsidRPr="00C929BB" w:rsidRDefault="007941FC" w:rsidP="007941FC">
            <w:pPr>
              <w:ind w:firstLine="0"/>
              <w:rPr>
                <w:sz w:val="24"/>
                <w:szCs w:val="24"/>
                <w:lang w:val="ru-UA"/>
              </w:rPr>
            </w:pPr>
          </w:p>
        </w:tc>
        <w:tc>
          <w:tcPr>
            <w:tcW w:w="992" w:type="dxa"/>
          </w:tcPr>
          <w:p w:rsidR="007941FC" w:rsidRPr="00C929BB" w:rsidRDefault="007941FC" w:rsidP="007941FC">
            <w:pPr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2</w:t>
            </w:r>
          </w:p>
        </w:tc>
        <w:tc>
          <w:tcPr>
            <w:tcW w:w="1701" w:type="dxa"/>
          </w:tcPr>
          <w:p w:rsidR="007941FC" w:rsidRPr="00C929BB" w:rsidRDefault="007941FC" w:rsidP="007941FC">
            <w:pPr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40,8</w:t>
            </w:r>
          </w:p>
        </w:tc>
        <w:tc>
          <w:tcPr>
            <w:tcW w:w="5238" w:type="dxa"/>
          </w:tcPr>
          <w:p w:rsidR="007941FC" w:rsidRPr="00C929BB" w:rsidRDefault="007941FC" w:rsidP="007941FC">
            <w:pPr>
              <w:spacing w:line="288" w:lineRule="auto"/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Улучшение аппетита, сохраняется гиперемия и некоторая болезненность вымени. повторное введение нов</w:t>
            </w:r>
            <w:r w:rsidR="004B4714" w:rsidRPr="00C929BB">
              <w:rPr>
                <w:sz w:val="24"/>
                <w:szCs w:val="24"/>
                <w:lang w:val="ru-UA"/>
              </w:rPr>
              <w:t>о</w:t>
            </w:r>
            <w:r w:rsidRPr="00C929BB">
              <w:rPr>
                <w:sz w:val="24"/>
                <w:szCs w:val="24"/>
                <w:lang w:val="ru-UA"/>
              </w:rPr>
              <w:t>каина, пенициллина, стрептомицина, продолжали массажи с мазью “Виватон”, также применяли термотерапию – тепло на вымя.</w:t>
            </w:r>
          </w:p>
        </w:tc>
      </w:tr>
      <w:tr w:rsidR="007941FC" w:rsidRPr="00C929BB" w:rsidTr="006571EB">
        <w:trPr>
          <w:trHeight w:val="540"/>
        </w:trPr>
        <w:tc>
          <w:tcPr>
            <w:tcW w:w="1413" w:type="dxa"/>
            <w:vMerge w:val="restart"/>
          </w:tcPr>
          <w:p w:rsidR="007941FC" w:rsidRPr="00C929BB" w:rsidRDefault="007941FC" w:rsidP="007941FC">
            <w:pPr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15.09.17</w:t>
            </w:r>
          </w:p>
          <w:p w:rsidR="007941FC" w:rsidRPr="00C929BB" w:rsidRDefault="007941FC" w:rsidP="007941FC">
            <w:pPr>
              <w:ind w:firstLine="0"/>
              <w:rPr>
                <w:sz w:val="24"/>
                <w:szCs w:val="24"/>
                <w:lang w:val="ru-UA"/>
              </w:rPr>
            </w:pPr>
          </w:p>
          <w:p w:rsidR="007941FC" w:rsidRPr="00C929BB" w:rsidRDefault="007941FC" w:rsidP="007941FC">
            <w:pPr>
              <w:ind w:firstLine="0"/>
              <w:rPr>
                <w:sz w:val="24"/>
                <w:szCs w:val="24"/>
                <w:lang w:val="ru-UA"/>
              </w:rPr>
            </w:pPr>
          </w:p>
        </w:tc>
        <w:tc>
          <w:tcPr>
            <w:tcW w:w="992" w:type="dxa"/>
          </w:tcPr>
          <w:p w:rsidR="007941FC" w:rsidRPr="00C929BB" w:rsidRDefault="007941FC" w:rsidP="007941FC">
            <w:pPr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1</w:t>
            </w:r>
          </w:p>
        </w:tc>
        <w:tc>
          <w:tcPr>
            <w:tcW w:w="1701" w:type="dxa"/>
          </w:tcPr>
          <w:p w:rsidR="007941FC" w:rsidRPr="00C929BB" w:rsidRDefault="007941FC" w:rsidP="007941FC">
            <w:pPr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39,3</w:t>
            </w:r>
          </w:p>
        </w:tc>
        <w:tc>
          <w:tcPr>
            <w:tcW w:w="5238" w:type="dxa"/>
          </w:tcPr>
          <w:p w:rsidR="007941FC" w:rsidRPr="00C929BB" w:rsidRDefault="007941FC" w:rsidP="007941FC">
            <w:pPr>
              <w:spacing w:line="288" w:lineRule="auto"/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Животные едят с аппетитом, гиперемия и болезненность вымени не наблюдаются. Продолжаем лечение препаратами “Цефтонит” и “Флунекс”.</w:t>
            </w:r>
          </w:p>
        </w:tc>
      </w:tr>
      <w:tr w:rsidR="007941FC" w:rsidRPr="00C929BB" w:rsidTr="006571EB">
        <w:trPr>
          <w:trHeight w:val="540"/>
        </w:trPr>
        <w:tc>
          <w:tcPr>
            <w:tcW w:w="1413" w:type="dxa"/>
            <w:vMerge/>
          </w:tcPr>
          <w:p w:rsidR="007941FC" w:rsidRPr="00C929BB" w:rsidRDefault="007941FC" w:rsidP="007941FC">
            <w:pPr>
              <w:ind w:firstLine="0"/>
              <w:rPr>
                <w:sz w:val="24"/>
                <w:szCs w:val="24"/>
                <w:lang w:val="ru-UA"/>
              </w:rPr>
            </w:pPr>
          </w:p>
        </w:tc>
        <w:tc>
          <w:tcPr>
            <w:tcW w:w="992" w:type="dxa"/>
          </w:tcPr>
          <w:p w:rsidR="007941FC" w:rsidRPr="00C929BB" w:rsidRDefault="007941FC" w:rsidP="007941FC">
            <w:pPr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2</w:t>
            </w:r>
          </w:p>
        </w:tc>
        <w:tc>
          <w:tcPr>
            <w:tcW w:w="1701" w:type="dxa"/>
          </w:tcPr>
          <w:p w:rsidR="007941FC" w:rsidRPr="00C929BB" w:rsidRDefault="007941FC" w:rsidP="007941FC">
            <w:pPr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39,9</w:t>
            </w:r>
          </w:p>
        </w:tc>
        <w:tc>
          <w:tcPr>
            <w:tcW w:w="5238" w:type="dxa"/>
          </w:tcPr>
          <w:p w:rsidR="007941FC" w:rsidRPr="00C929BB" w:rsidRDefault="007941FC" w:rsidP="007941FC">
            <w:pPr>
              <w:spacing w:line="288" w:lineRule="auto"/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У животных значительно улучшился аппетит, небольшая болезненность вымени и незначительная гиперемия. Продолжаем лечение новокаином, пенициллином и стрептомицином, а также массажи с мазью “Виватон” и теплолечение.</w:t>
            </w:r>
          </w:p>
        </w:tc>
      </w:tr>
      <w:tr w:rsidR="007941FC" w:rsidRPr="00C929BB" w:rsidTr="006571EB">
        <w:trPr>
          <w:trHeight w:val="540"/>
        </w:trPr>
        <w:tc>
          <w:tcPr>
            <w:tcW w:w="1413" w:type="dxa"/>
            <w:vMerge w:val="restart"/>
          </w:tcPr>
          <w:p w:rsidR="007941FC" w:rsidRPr="00C929BB" w:rsidRDefault="007941FC" w:rsidP="007941FC">
            <w:pPr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16.09.17</w:t>
            </w:r>
          </w:p>
        </w:tc>
        <w:tc>
          <w:tcPr>
            <w:tcW w:w="992" w:type="dxa"/>
          </w:tcPr>
          <w:p w:rsidR="007941FC" w:rsidRPr="00C929BB" w:rsidRDefault="007941FC" w:rsidP="007941FC">
            <w:pPr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1</w:t>
            </w:r>
          </w:p>
        </w:tc>
        <w:tc>
          <w:tcPr>
            <w:tcW w:w="1701" w:type="dxa"/>
          </w:tcPr>
          <w:p w:rsidR="007941FC" w:rsidRPr="00C929BB" w:rsidRDefault="007941FC" w:rsidP="007941FC">
            <w:pPr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39,0</w:t>
            </w:r>
          </w:p>
        </w:tc>
        <w:tc>
          <w:tcPr>
            <w:tcW w:w="5238" w:type="dxa"/>
          </w:tcPr>
          <w:p w:rsidR="007941FC" w:rsidRPr="00C929BB" w:rsidRDefault="007941FC" w:rsidP="007941FC">
            <w:pPr>
              <w:spacing w:line="288" w:lineRule="auto"/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 xml:space="preserve">Животные активны, аппетит хороший, молочная продуктивность в норме. </w:t>
            </w:r>
          </w:p>
        </w:tc>
      </w:tr>
      <w:tr w:rsidR="007941FC" w:rsidRPr="00C929BB" w:rsidTr="006571EB">
        <w:trPr>
          <w:trHeight w:val="540"/>
        </w:trPr>
        <w:tc>
          <w:tcPr>
            <w:tcW w:w="1413" w:type="dxa"/>
            <w:vMerge/>
          </w:tcPr>
          <w:p w:rsidR="007941FC" w:rsidRPr="00C929BB" w:rsidRDefault="007941FC" w:rsidP="007941FC">
            <w:pPr>
              <w:ind w:firstLine="0"/>
              <w:rPr>
                <w:sz w:val="24"/>
                <w:szCs w:val="24"/>
                <w:lang w:val="ru-UA"/>
              </w:rPr>
            </w:pPr>
          </w:p>
        </w:tc>
        <w:tc>
          <w:tcPr>
            <w:tcW w:w="992" w:type="dxa"/>
          </w:tcPr>
          <w:p w:rsidR="007941FC" w:rsidRPr="00C929BB" w:rsidRDefault="007941FC" w:rsidP="007941FC">
            <w:pPr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2</w:t>
            </w:r>
          </w:p>
        </w:tc>
        <w:tc>
          <w:tcPr>
            <w:tcW w:w="1701" w:type="dxa"/>
          </w:tcPr>
          <w:p w:rsidR="007941FC" w:rsidRPr="00C929BB" w:rsidRDefault="007941FC" w:rsidP="007941FC">
            <w:pPr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39,5</w:t>
            </w:r>
          </w:p>
        </w:tc>
        <w:tc>
          <w:tcPr>
            <w:tcW w:w="5238" w:type="dxa"/>
          </w:tcPr>
          <w:p w:rsidR="007941FC" w:rsidRPr="00C929BB" w:rsidRDefault="007941FC" w:rsidP="007941FC">
            <w:pPr>
              <w:spacing w:line="288" w:lineRule="auto"/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Аппетит и общее состояние коров в пределах нормы.</w:t>
            </w:r>
          </w:p>
        </w:tc>
      </w:tr>
    </w:tbl>
    <w:p w:rsidR="007941FC" w:rsidRPr="00C929BB" w:rsidRDefault="00EC5F2A" w:rsidP="004B4714">
      <w:pPr>
        <w:pStyle w:val="3"/>
      </w:pPr>
      <w:bookmarkStart w:id="13" w:name="_Toc496457166"/>
      <w:r w:rsidRPr="00C929BB">
        <w:t>2.4. Обсуждение полученных результатов</w:t>
      </w:r>
      <w:bookmarkEnd w:id="13"/>
    </w:p>
    <w:p w:rsidR="007941FC" w:rsidRPr="00C929BB" w:rsidRDefault="00823048" w:rsidP="0013193B">
      <w:pPr>
        <w:ind w:firstLine="0"/>
        <w:rPr>
          <w:lang w:val="ru-UA"/>
        </w:rPr>
      </w:pPr>
      <w:r w:rsidRPr="00C929BB">
        <w:t>Полученные результаты комплексной терапии маститов коров по клиническим признакам представлены в таблице</w:t>
      </w:r>
      <w:r w:rsidRPr="00C929BB">
        <w:rPr>
          <w:lang w:val="ru-UA"/>
        </w:rPr>
        <w:t xml:space="preserve"> 4.</w:t>
      </w:r>
    </w:p>
    <w:p w:rsidR="00823048" w:rsidRPr="00C929BB" w:rsidRDefault="00823048" w:rsidP="0013193B">
      <w:pPr>
        <w:ind w:firstLine="0"/>
        <w:rPr>
          <w:lang w:val="ru-UA"/>
        </w:rPr>
      </w:pPr>
      <w:r w:rsidRPr="00C929BB">
        <w:rPr>
          <w:lang w:val="ru-UA"/>
        </w:rPr>
        <w:t>Таблица 4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73"/>
        <w:gridCol w:w="1976"/>
        <w:gridCol w:w="1683"/>
        <w:gridCol w:w="2085"/>
        <w:gridCol w:w="2427"/>
      </w:tblGrid>
      <w:tr w:rsidR="004B4714" w:rsidRPr="00C929BB" w:rsidTr="0077336D">
        <w:trPr>
          <w:trHeight w:val="1791"/>
        </w:trPr>
        <w:tc>
          <w:tcPr>
            <w:tcW w:w="1173" w:type="dxa"/>
          </w:tcPr>
          <w:p w:rsidR="00823048" w:rsidRPr="00C929BB" w:rsidRDefault="00823048" w:rsidP="004B4714">
            <w:pPr>
              <w:spacing w:line="276" w:lineRule="auto"/>
              <w:ind w:firstLine="0"/>
              <w:rPr>
                <w:sz w:val="22"/>
                <w:lang w:val="ru-UA"/>
              </w:rPr>
            </w:pPr>
            <w:r w:rsidRPr="00C929BB">
              <w:rPr>
                <w:sz w:val="22"/>
                <w:lang w:val="ru-UA"/>
              </w:rPr>
              <w:t>Группа животных</w:t>
            </w:r>
          </w:p>
        </w:tc>
        <w:tc>
          <w:tcPr>
            <w:tcW w:w="1976" w:type="dxa"/>
          </w:tcPr>
          <w:p w:rsidR="00823048" w:rsidRPr="00C929BB" w:rsidRDefault="00823048" w:rsidP="004B4714">
            <w:pPr>
              <w:spacing w:line="276" w:lineRule="auto"/>
              <w:ind w:firstLine="0"/>
              <w:rPr>
                <w:sz w:val="22"/>
                <w:lang w:val="ru-UA"/>
              </w:rPr>
            </w:pPr>
            <w:r w:rsidRPr="00C929BB">
              <w:rPr>
                <w:sz w:val="22"/>
                <w:lang w:val="ru-UA"/>
              </w:rPr>
              <w:t>Препарат, использовавшийся для лечения</w:t>
            </w:r>
          </w:p>
        </w:tc>
        <w:tc>
          <w:tcPr>
            <w:tcW w:w="1683" w:type="dxa"/>
          </w:tcPr>
          <w:p w:rsidR="00823048" w:rsidRPr="00C929BB" w:rsidRDefault="00823048" w:rsidP="004B4714">
            <w:pPr>
              <w:spacing w:line="276" w:lineRule="auto"/>
              <w:ind w:firstLine="0"/>
              <w:rPr>
                <w:sz w:val="22"/>
              </w:rPr>
            </w:pPr>
            <w:r w:rsidRPr="00C929BB">
              <w:rPr>
                <w:sz w:val="22"/>
              </w:rPr>
              <w:t>Время наступления положительной</w:t>
            </w:r>
          </w:p>
          <w:p w:rsidR="00823048" w:rsidRPr="00C929BB" w:rsidRDefault="00823048" w:rsidP="004B4714">
            <w:pPr>
              <w:spacing w:line="276" w:lineRule="auto"/>
              <w:ind w:firstLine="0"/>
              <w:rPr>
                <w:sz w:val="22"/>
              </w:rPr>
            </w:pPr>
            <w:r w:rsidRPr="00C929BB">
              <w:rPr>
                <w:sz w:val="22"/>
              </w:rPr>
              <w:t>динамики течения болезни, ч</w:t>
            </w:r>
          </w:p>
        </w:tc>
        <w:tc>
          <w:tcPr>
            <w:tcW w:w="2085" w:type="dxa"/>
          </w:tcPr>
          <w:p w:rsidR="00823048" w:rsidRPr="00C929BB" w:rsidRDefault="00823048" w:rsidP="004B4714">
            <w:pPr>
              <w:spacing w:line="276" w:lineRule="auto"/>
              <w:ind w:firstLine="0"/>
              <w:rPr>
                <w:sz w:val="22"/>
              </w:rPr>
            </w:pPr>
            <w:r w:rsidRPr="00C929BB">
              <w:rPr>
                <w:sz w:val="22"/>
              </w:rPr>
              <w:t>Отрицательный тест</w:t>
            </w:r>
          </w:p>
          <w:p w:rsidR="00823048" w:rsidRPr="00C929BB" w:rsidRDefault="00823048" w:rsidP="004B4714">
            <w:pPr>
              <w:spacing w:line="276" w:lineRule="auto"/>
              <w:ind w:firstLine="0"/>
              <w:rPr>
                <w:sz w:val="22"/>
              </w:rPr>
            </w:pPr>
            <w:r w:rsidRPr="00C929BB">
              <w:rPr>
                <w:sz w:val="22"/>
              </w:rPr>
              <w:t>на мастит, сутки</w:t>
            </w:r>
          </w:p>
          <w:p w:rsidR="00823048" w:rsidRPr="00C929BB" w:rsidRDefault="00823048" w:rsidP="004B4714">
            <w:pPr>
              <w:spacing w:line="276" w:lineRule="auto"/>
              <w:ind w:firstLine="0"/>
              <w:rPr>
                <w:sz w:val="22"/>
                <w:lang w:val="ru-UA"/>
              </w:rPr>
            </w:pPr>
          </w:p>
        </w:tc>
        <w:tc>
          <w:tcPr>
            <w:tcW w:w="2427" w:type="dxa"/>
          </w:tcPr>
          <w:p w:rsidR="00823048" w:rsidRPr="00C929BB" w:rsidRDefault="00823048" w:rsidP="004B4714">
            <w:pPr>
              <w:spacing w:line="276" w:lineRule="auto"/>
              <w:ind w:firstLine="0"/>
              <w:rPr>
                <w:sz w:val="22"/>
                <w:lang w:val="en-US"/>
              </w:rPr>
            </w:pPr>
            <w:proofErr w:type="spellStart"/>
            <w:r w:rsidRPr="00C929BB">
              <w:rPr>
                <w:sz w:val="22"/>
                <w:lang w:val="en-US"/>
              </w:rPr>
              <w:t>Сроки</w:t>
            </w:r>
            <w:proofErr w:type="spellEnd"/>
          </w:p>
          <w:p w:rsidR="00823048" w:rsidRPr="00C929BB" w:rsidRDefault="00823048" w:rsidP="004B4714">
            <w:pPr>
              <w:spacing w:line="276" w:lineRule="auto"/>
              <w:ind w:firstLine="0"/>
              <w:rPr>
                <w:sz w:val="22"/>
                <w:lang w:val="en-US"/>
              </w:rPr>
            </w:pPr>
            <w:proofErr w:type="spellStart"/>
            <w:r w:rsidRPr="00C929BB">
              <w:rPr>
                <w:sz w:val="22"/>
                <w:lang w:val="en-US"/>
              </w:rPr>
              <w:t>клинического</w:t>
            </w:r>
            <w:proofErr w:type="spellEnd"/>
          </w:p>
          <w:p w:rsidR="00823048" w:rsidRPr="00C929BB" w:rsidRDefault="00823048" w:rsidP="004B4714">
            <w:pPr>
              <w:spacing w:line="276" w:lineRule="auto"/>
              <w:ind w:firstLine="0"/>
              <w:rPr>
                <w:sz w:val="22"/>
                <w:lang w:val="en-US"/>
              </w:rPr>
            </w:pPr>
            <w:proofErr w:type="spellStart"/>
            <w:r w:rsidRPr="00C929BB">
              <w:rPr>
                <w:sz w:val="22"/>
                <w:lang w:val="en-US"/>
              </w:rPr>
              <w:t>выздоровления</w:t>
            </w:r>
            <w:proofErr w:type="spellEnd"/>
            <w:r w:rsidRPr="00C929BB">
              <w:rPr>
                <w:sz w:val="22"/>
                <w:lang w:val="en-US"/>
              </w:rPr>
              <w:t xml:space="preserve">, </w:t>
            </w:r>
            <w:proofErr w:type="spellStart"/>
            <w:r w:rsidRPr="00C929BB">
              <w:rPr>
                <w:sz w:val="22"/>
                <w:lang w:val="en-US"/>
              </w:rPr>
              <w:t>сутки</w:t>
            </w:r>
            <w:proofErr w:type="spellEnd"/>
          </w:p>
          <w:p w:rsidR="00823048" w:rsidRPr="00C929BB" w:rsidRDefault="00823048" w:rsidP="004B4714">
            <w:pPr>
              <w:spacing w:line="276" w:lineRule="auto"/>
              <w:ind w:firstLine="0"/>
              <w:rPr>
                <w:sz w:val="22"/>
                <w:lang w:val="ru-UA"/>
              </w:rPr>
            </w:pPr>
          </w:p>
        </w:tc>
      </w:tr>
      <w:tr w:rsidR="004B4714" w:rsidRPr="00C929BB" w:rsidTr="0077336D">
        <w:tc>
          <w:tcPr>
            <w:tcW w:w="1173" w:type="dxa"/>
          </w:tcPr>
          <w:p w:rsidR="00823048" w:rsidRPr="00C929BB" w:rsidRDefault="00823048" w:rsidP="004B4714">
            <w:pPr>
              <w:spacing w:line="276" w:lineRule="auto"/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1</w:t>
            </w:r>
          </w:p>
        </w:tc>
        <w:tc>
          <w:tcPr>
            <w:tcW w:w="1976" w:type="dxa"/>
          </w:tcPr>
          <w:p w:rsidR="00823048" w:rsidRPr="00C929BB" w:rsidRDefault="00823048" w:rsidP="004B4714">
            <w:pPr>
              <w:spacing w:line="276" w:lineRule="auto"/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“Цефтонит”, “Флунекс”</w:t>
            </w:r>
          </w:p>
        </w:tc>
        <w:tc>
          <w:tcPr>
            <w:tcW w:w="1683" w:type="dxa"/>
          </w:tcPr>
          <w:p w:rsidR="00823048" w:rsidRPr="00C929BB" w:rsidRDefault="00823048" w:rsidP="004B4714">
            <w:pPr>
              <w:spacing w:line="276" w:lineRule="auto"/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1-2</w:t>
            </w:r>
          </w:p>
        </w:tc>
        <w:tc>
          <w:tcPr>
            <w:tcW w:w="2085" w:type="dxa"/>
          </w:tcPr>
          <w:p w:rsidR="00823048" w:rsidRPr="00C929BB" w:rsidRDefault="007941FC" w:rsidP="004B4714">
            <w:pPr>
              <w:spacing w:line="276" w:lineRule="auto"/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3</w:t>
            </w:r>
          </w:p>
        </w:tc>
        <w:tc>
          <w:tcPr>
            <w:tcW w:w="2427" w:type="dxa"/>
          </w:tcPr>
          <w:p w:rsidR="00823048" w:rsidRPr="00C929BB" w:rsidRDefault="00823048" w:rsidP="004B4714">
            <w:pPr>
              <w:spacing w:line="276" w:lineRule="auto"/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3</w:t>
            </w:r>
            <w:r w:rsidR="007941FC" w:rsidRPr="00C929BB">
              <w:rPr>
                <w:sz w:val="24"/>
                <w:szCs w:val="24"/>
                <w:lang w:val="ru-UA"/>
              </w:rPr>
              <w:t>,5</w:t>
            </w:r>
          </w:p>
        </w:tc>
      </w:tr>
      <w:tr w:rsidR="004B4714" w:rsidRPr="00C929BB" w:rsidTr="0077336D">
        <w:tc>
          <w:tcPr>
            <w:tcW w:w="1173" w:type="dxa"/>
          </w:tcPr>
          <w:p w:rsidR="00823048" w:rsidRPr="00C929BB" w:rsidRDefault="00823048" w:rsidP="004B4714">
            <w:pPr>
              <w:spacing w:line="276" w:lineRule="auto"/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2</w:t>
            </w:r>
          </w:p>
        </w:tc>
        <w:tc>
          <w:tcPr>
            <w:tcW w:w="1976" w:type="dxa"/>
          </w:tcPr>
          <w:p w:rsidR="00823048" w:rsidRPr="00C929BB" w:rsidRDefault="004B4714" w:rsidP="004B4714">
            <w:pPr>
              <w:spacing w:line="276" w:lineRule="auto"/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Окситоцин, Новокаин, Пенициллин, Стептомицин, Мазь “Виватон” 10%</w:t>
            </w:r>
          </w:p>
        </w:tc>
        <w:tc>
          <w:tcPr>
            <w:tcW w:w="1683" w:type="dxa"/>
          </w:tcPr>
          <w:p w:rsidR="00823048" w:rsidRPr="00C929BB" w:rsidRDefault="004B4714" w:rsidP="004B4714">
            <w:pPr>
              <w:spacing w:line="276" w:lineRule="auto"/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6</w:t>
            </w:r>
          </w:p>
        </w:tc>
        <w:tc>
          <w:tcPr>
            <w:tcW w:w="2085" w:type="dxa"/>
          </w:tcPr>
          <w:p w:rsidR="00823048" w:rsidRPr="00C929BB" w:rsidRDefault="004B4714" w:rsidP="004B4714">
            <w:pPr>
              <w:spacing w:line="276" w:lineRule="auto"/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3</w:t>
            </w:r>
          </w:p>
        </w:tc>
        <w:tc>
          <w:tcPr>
            <w:tcW w:w="2427" w:type="dxa"/>
          </w:tcPr>
          <w:p w:rsidR="00823048" w:rsidRPr="00C929BB" w:rsidRDefault="00AF07BB" w:rsidP="004B4714">
            <w:pPr>
              <w:spacing w:line="276" w:lineRule="auto"/>
              <w:ind w:firstLine="0"/>
              <w:rPr>
                <w:sz w:val="24"/>
                <w:szCs w:val="24"/>
                <w:lang w:val="ru-UA"/>
              </w:rPr>
            </w:pPr>
            <w:r w:rsidRPr="00C929BB">
              <w:rPr>
                <w:sz w:val="24"/>
                <w:szCs w:val="24"/>
                <w:lang w:val="ru-UA"/>
              </w:rPr>
              <w:t>5</w:t>
            </w:r>
          </w:p>
        </w:tc>
      </w:tr>
    </w:tbl>
    <w:p w:rsidR="00C665E5" w:rsidRPr="00C929BB" w:rsidRDefault="0077336D" w:rsidP="0013193B">
      <w:pPr>
        <w:ind w:firstLine="0"/>
        <w:rPr>
          <w:lang w:val="ru-UA"/>
        </w:rPr>
      </w:pPr>
      <w:r w:rsidRPr="00C929BB">
        <w:rPr>
          <w:lang w:val="ru-UA"/>
        </w:rPr>
        <w:t xml:space="preserve">                </w:t>
      </w:r>
    </w:p>
    <w:p w:rsidR="0077336D" w:rsidRPr="00C929BB" w:rsidRDefault="00C665E5" w:rsidP="0013193B">
      <w:pPr>
        <w:ind w:firstLine="0"/>
      </w:pPr>
      <w:r w:rsidRPr="00C929BB">
        <w:rPr>
          <w:lang w:val="ru-UA"/>
        </w:rPr>
        <w:lastRenderedPageBreak/>
        <w:t xml:space="preserve">                 </w:t>
      </w:r>
      <w:r w:rsidR="0077336D" w:rsidRPr="00C929BB">
        <w:t xml:space="preserve">Как </w:t>
      </w:r>
      <w:r w:rsidR="0077336D" w:rsidRPr="00C929BB">
        <w:rPr>
          <w:lang w:val="ru-UA"/>
        </w:rPr>
        <w:t>можно увидеть</w:t>
      </w:r>
      <w:r w:rsidR="0077336D" w:rsidRPr="00C929BB">
        <w:t xml:space="preserve"> из полученных результатов</w:t>
      </w:r>
      <w:r w:rsidR="0077336D" w:rsidRPr="00C929BB">
        <w:rPr>
          <w:lang w:val="ru-UA"/>
        </w:rPr>
        <w:t xml:space="preserve"> исследований</w:t>
      </w:r>
      <w:r w:rsidR="0077336D" w:rsidRPr="00C929BB">
        <w:t xml:space="preserve">, совместное применение препаратов </w:t>
      </w:r>
      <w:r w:rsidR="0077336D" w:rsidRPr="00C929BB">
        <w:rPr>
          <w:lang w:val="ru-UA"/>
        </w:rPr>
        <w:t>“</w:t>
      </w:r>
      <w:proofErr w:type="spellStart"/>
      <w:r w:rsidR="0077336D" w:rsidRPr="00C929BB">
        <w:t>Цефтонит</w:t>
      </w:r>
      <w:proofErr w:type="spellEnd"/>
      <w:r w:rsidR="0077336D" w:rsidRPr="00C929BB">
        <w:rPr>
          <w:lang w:val="ru-UA"/>
        </w:rPr>
        <w:t>”</w:t>
      </w:r>
      <w:r w:rsidR="0077336D" w:rsidRPr="00C929BB">
        <w:t xml:space="preserve"> и </w:t>
      </w:r>
      <w:r w:rsidR="0077336D" w:rsidRPr="00C929BB">
        <w:rPr>
          <w:lang w:val="ru-UA"/>
        </w:rPr>
        <w:t>“</w:t>
      </w:r>
      <w:proofErr w:type="spellStart"/>
      <w:r w:rsidR="0077336D" w:rsidRPr="00C929BB">
        <w:t>Флунекс</w:t>
      </w:r>
      <w:proofErr w:type="spellEnd"/>
      <w:r w:rsidR="0077336D" w:rsidRPr="00C929BB">
        <w:rPr>
          <w:lang w:val="ru-UA"/>
        </w:rPr>
        <w:t>”</w:t>
      </w:r>
      <w:r w:rsidR="0077336D" w:rsidRPr="00C929BB">
        <w:t xml:space="preserve"> при </w:t>
      </w:r>
      <w:r w:rsidR="0077336D" w:rsidRPr="00C929BB">
        <w:rPr>
          <w:lang w:val="ru-UA"/>
        </w:rPr>
        <w:t>лечении</w:t>
      </w:r>
      <w:r w:rsidR="0077336D" w:rsidRPr="00C929BB">
        <w:t xml:space="preserve"> маститов превосходит терапию антибиотиками </w:t>
      </w:r>
      <w:r w:rsidR="0077336D" w:rsidRPr="00C929BB">
        <w:rPr>
          <w:lang w:val="ru-UA"/>
        </w:rPr>
        <w:t xml:space="preserve">более </w:t>
      </w:r>
      <w:r w:rsidR="00342108" w:rsidRPr="00C929BB">
        <w:rPr>
          <w:lang w:val="ru-UA"/>
        </w:rPr>
        <w:t>ранних</w:t>
      </w:r>
      <w:r w:rsidR="0077336D" w:rsidRPr="00C929BB">
        <w:rPr>
          <w:lang w:val="ru-UA"/>
        </w:rPr>
        <w:t xml:space="preserve"> поколений </w:t>
      </w:r>
      <w:r w:rsidR="0077336D" w:rsidRPr="00C929BB">
        <w:t xml:space="preserve">в сочетании с физиотерапией, и позволяет </w:t>
      </w:r>
      <w:r w:rsidR="0077336D" w:rsidRPr="00C929BB">
        <w:rPr>
          <w:lang w:val="ru-UA"/>
        </w:rPr>
        <w:t xml:space="preserve">заметно </w:t>
      </w:r>
      <w:r w:rsidR="0077336D" w:rsidRPr="00C929BB">
        <w:t xml:space="preserve">сократить сроки выздоровления. </w:t>
      </w:r>
    </w:p>
    <w:p w:rsidR="00823048" w:rsidRPr="00C929BB" w:rsidRDefault="0077336D" w:rsidP="0013193B">
      <w:pPr>
        <w:ind w:firstLine="0"/>
        <w:rPr>
          <w:lang w:val="ru-UA"/>
        </w:rPr>
      </w:pPr>
      <w:r w:rsidRPr="00C929BB">
        <w:t xml:space="preserve">                В то же время </w:t>
      </w:r>
      <w:r w:rsidR="00AD226D" w:rsidRPr="00C929BB">
        <w:t>существуют определенные ограничения по использованию “</w:t>
      </w:r>
      <w:proofErr w:type="spellStart"/>
      <w:r w:rsidR="00AD226D" w:rsidRPr="00C929BB">
        <w:t>Цефтонита</w:t>
      </w:r>
      <w:proofErr w:type="spellEnd"/>
      <w:r w:rsidR="00AD226D" w:rsidRPr="00C929BB">
        <w:t>”: забивать коров на мясо с дальнейшим его использованием в пищевой промышленности можно не ранее, чем спустя 8 суток с момента последнего применения препарата</w:t>
      </w:r>
      <w:r w:rsidR="00AD226D" w:rsidRPr="00C929BB">
        <w:rPr>
          <w:lang w:val="ru-UA"/>
        </w:rPr>
        <w:t xml:space="preserve">. </w:t>
      </w:r>
      <w:r w:rsidR="00AD226D" w:rsidRPr="00C929BB">
        <w:rPr>
          <w:lang w:val="ru-UA"/>
        </w:rPr>
        <w:br/>
        <w:t xml:space="preserve">                 Ситуация с “Флунексом” еще неоднозначнее: забой коров на мясо разрешен не ранее чем спустя 35 суток после внутримышечного введения, а молоко можно использовать не ранее, чем через 60 часов с момента последнего введения препарата.</w:t>
      </w:r>
    </w:p>
    <w:p w:rsidR="00AD226D" w:rsidRPr="00C929BB" w:rsidRDefault="00AD226D" w:rsidP="0013193B">
      <w:pPr>
        <w:ind w:firstLine="0"/>
        <w:rPr>
          <w:lang w:val="ru-UA"/>
        </w:rPr>
      </w:pPr>
      <w:r w:rsidRPr="00C929BB">
        <w:rPr>
          <w:lang w:val="ru-UA"/>
        </w:rPr>
        <w:t xml:space="preserve">                   С другой стороны, после использования стрептомицина позволен забой коров на мясо спустя 7 суток с момента последнего применения, окситоцина – спустя 14 суток, новокаин не имеет ограничений, пенициллина – на 3 сутки, а использовать молоко в пищу можно уже на 2-е сутки с момента последнего введения препарата.</w:t>
      </w:r>
    </w:p>
    <w:p w:rsidR="00120A3D" w:rsidRPr="00C929BB" w:rsidRDefault="00120A3D" w:rsidP="0013193B">
      <w:pPr>
        <w:ind w:firstLine="0"/>
        <w:rPr>
          <w:lang w:val="ru-UA"/>
        </w:rPr>
      </w:pPr>
      <w:r w:rsidRPr="00C929BB">
        <w:rPr>
          <w:lang w:val="ru-UA"/>
        </w:rPr>
        <w:t xml:space="preserve">                     Соответственно, можно сделать логичный вывод, что оба исследованных способа терапии являются эффективными и достойными применения. Для того, чтобы сделать правильный выбор препаратов для проведения терапии, необходимо иметь четкое представление о том, как в дальнейшем будет использоваться продукция от переболевшего животного. Если планируется продолжать получать от коровы молоко, то более эффективно будет применения комбинации препаратов “Цефтонит” и “Флунекс”, а если после лечения планируется убой животного на мясо – то придерживаться классической схемы лечения. </w:t>
      </w:r>
    </w:p>
    <w:p w:rsidR="00120A3D" w:rsidRPr="00C929BB" w:rsidRDefault="00120A3D" w:rsidP="0013193B">
      <w:pPr>
        <w:ind w:firstLine="0"/>
        <w:rPr>
          <w:lang w:val="ru-UA"/>
        </w:rPr>
      </w:pPr>
    </w:p>
    <w:p w:rsidR="00120A3D" w:rsidRPr="00C929BB" w:rsidRDefault="00120A3D" w:rsidP="0013193B">
      <w:pPr>
        <w:ind w:firstLine="0"/>
        <w:rPr>
          <w:lang w:val="ru-UA"/>
        </w:rPr>
      </w:pPr>
    </w:p>
    <w:p w:rsidR="00120A3D" w:rsidRPr="00C929BB" w:rsidRDefault="00120A3D" w:rsidP="0013193B">
      <w:pPr>
        <w:ind w:firstLine="0"/>
        <w:rPr>
          <w:lang w:val="ru-UA"/>
        </w:rPr>
      </w:pPr>
    </w:p>
    <w:p w:rsidR="00120A3D" w:rsidRPr="00C929BB" w:rsidRDefault="00120A3D" w:rsidP="0013193B">
      <w:pPr>
        <w:ind w:firstLine="0"/>
        <w:rPr>
          <w:lang w:val="ru-UA"/>
        </w:rPr>
      </w:pPr>
    </w:p>
    <w:p w:rsidR="00120A3D" w:rsidRPr="00C929BB" w:rsidRDefault="00120A3D" w:rsidP="0013193B">
      <w:pPr>
        <w:ind w:firstLine="0"/>
        <w:rPr>
          <w:lang w:val="ru-UA"/>
        </w:rPr>
      </w:pPr>
    </w:p>
    <w:p w:rsidR="00120A3D" w:rsidRPr="00C929BB" w:rsidRDefault="00120A3D" w:rsidP="0013193B">
      <w:pPr>
        <w:ind w:firstLine="0"/>
        <w:rPr>
          <w:lang w:val="ru-UA"/>
        </w:rPr>
      </w:pPr>
    </w:p>
    <w:p w:rsidR="00120A3D" w:rsidRPr="00C929BB" w:rsidRDefault="00120A3D" w:rsidP="0013193B">
      <w:pPr>
        <w:ind w:firstLine="0"/>
        <w:rPr>
          <w:lang w:val="ru-UA"/>
        </w:rPr>
      </w:pPr>
    </w:p>
    <w:p w:rsidR="00120A3D" w:rsidRPr="00C929BB" w:rsidRDefault="00120A3D" w:rsidP="0013193B">
      <w:pPr>
        <w:ind w:firstLine="0"/>
        <w:rPr>
          <w:lang w:val="ru-UA"/>
        </w:rPr>
      </w:pPr>
    </w:p>
    <w:p w:rsidR="00120A3D" w:rsidRPr="00C929BB" w:rsidRDefault="00120A3D" w:rsidP="0013193B">
      <w:pPr>
        <w:ind w:firstLine="0"/>
        <w:rPr>
          <w:lang w:val="ru-UA"/>
        </w:rPr>
      </w:pPr>
    </w:p>
    <w:p w:rsidR="00120A3D" w:rsidRPr="00C929BB" w:rsidRDefault="00120A3D" w:rsidP="0013193B">
      <w:pPr>
        <w:ind w:firstLine="0"/>
        <w:rPr>
          <w:lang w:val="ru-UA"/>
        </w:rPr>
      </w:pPr>
    </w:p>
    <w:p w:rsidR="00120A3D" w:rsidRPr="00C929BB" w:rsidRDefault="00120A3D" w:rsidP="0013193B">
      <w:pPr>
        <w:ind w:firstLine="0"/>
        <w:rPr>
          <w:lang w:val="ru-UA"/>
        </w:rPr>
      </w:pPr>
    </w:p>
    <w:p w:rsidR="00120A3D" w:rsidRPr="00C929BB" w:rsidRDefault="00120A3D" w:rsidP="0013193B">
      <w:pPr>
        <w:ind w:firstLine="0"/>
        <w:rPr>
          <w:lang w:val="ru-UA"/>
        </w:rPr>
      </w:pPr>
    </w:p>
    <w:p w:rsidR="00120A3D" w:rsidRPr="00C929BB" w:rsidRDefault="00120A3D" w:rsidP="0013193B">
      <w:pPr>
        <w:ind w:firstLine="0"/>
        <w:rPr>
          <w:lang w:val="ru-UA"/>
        </w:rPr>
      </w:pPr>
    </w:p>
    <w:p w:rsidR="00120A3D" w:rsidRPr="00C929BB" w:rsidRDefault="00120A3D" w:rsidP="00120A3D">
      <w:pPr>
        <w:pStyle w:val="1"/>
        <w:rPr>
          <w:color w:val="auto"/>
        </w:rPr>
      </w:pPr>
      <w:bookmarkStart w:id="14" w:name="_Toc496457167"/>
      <w:r w:rsidRPr="00C929BB">
        <w:rPr>
          <w:color w:val="auto"/>
        </w:rPr>
        <w:t>Выводы</w:t>
      </w:r>
      <w:bookmarkEnd w:id="14"/>
    </w:p>
    <w:p w:rsidR="00526BF5" w:rsidRPr="00C929BB" w:rsidRDefault="00A53D23" w:rsidP="00526BF5">
      <w:pPr>
        <w:ind w:firstLine="0"/>
      </w:pPr>
      <w:r w:rsidRPr="00C929BB">
        <w:rPr>
          <w:lang w:val="ru-UA"/>
        </w:rPr>
        <w:t xml:space="preserve">            </w:t>
      </w:r>
      <w:r w:rsidR="00526BF5" w:rsidRPr="00C929BB">
        <w:t xml:space="preserve">В молочном </w:t>
      </w:r>
      <w:r w:rsidR="00526BF5" w:rsidRPr="00C929BB">
        <w:rPr>
          <w:lang w:val="ru-UA"/>
        </w:rPr>
        <w:t>направлении животноводства</w:t>
      </w:r>
      <w:r w:rsidR="00526BF5" w:rsidRPr="00C929BB">
        <w:t xml:space="preserve"> </w:t>
      </w:r>
      <w:r w:rsidRPr="00C929BB">
        <w:rPr>
          <w:lang w:val="ru-UA"/>
        </w:rPr>
        <w:t xml:space="preserve">самое пристальное внимание </w:t>
      </w:r>
      <w:r w:rsidR="00526BF5" w:rsidRPr="00C929BB">
        <w:t xml:space="preserve">уделяется здоровью </w:t>
      </w:r>
      <w:r w:rsidR="00526BF5" w:rsidRPr="00C929BB">
        <w:rPr>
          <w:lang w:val="ru-UA"/>
        </w:rPr>
        <w:t>молочной железы</w:t>
      </w:r>
      <w:r w:rsidR="00526BF5" w:rsidRPr="00C929BB">
        <w:t xml:space="preserve"> коров и повышению их устойчивости к маститу.</w:t>
      </w:r>
    </w:p>
    <w:p w:rsidR="00526BF5" w:rsidRPr="00C929BB" w:rsidRDefault="00A53D23" w:rsidP="00526BF5">
      <w:pPr>
        <w:ind w:firstLine="0"/>
      </w:pPr>
      <w:r w:rsidRPr="00C929BB">
        <w:rPr>
          <w:lang w:val="ru-UA"/>
        </w:rPr>
        <w:t xml:space="preserve">            </w:t>
      </w:r>
      <w:r w:rsidR="005878E2" w:rsidRPr="00C929BB">
        <w:t xml:space="preserve">У </w:t>
      </w:r>
      <w:r w:rsidR="00526BF5" w:rsidRPr="00C929BB">
        <w:t xml:space="preserve">молочных коров </w:t>
      </w:r>
      <w:r w:rsidR="005878E2" w:rsidRPr="00C929BB">
        <w:rPr>
          <w:lang w:val="ru-UA"/>
        </w:rPr>
        <w:t xml:space="preserve">высокой продуктивности основная </w:t>
      </w:r>
      <w:r w:rsidR="00526BF5" w:rsidRPr="00C929BB">
        <w:t xml:space="preserve">деятельность органов и систем </w:t>
      </w:r>
      <w:r w:rsidR="005878E2" w:rsidRPr="00C929BB">
        <w:rPr>
          <w:lang w:val="ru-UA"/>
        </w:rPr>
        <w:t>сосредоточена</w:t>
      </w:r>
      <w:r w:rsidR="005878E2" w:rsidRPr="00C929BB">
        <w:t xml:space="preserve"> на обеспечении</w:t>
      </w:r>
      <w:r w:rsidR="00526BF5" w:rsidRPr="00C929BB">
        <w:t xml:space="preserve"> </w:t>
      </w:r>
      <w:r w:rsidR="005878E2" w:rsidRPr="00C929BB">
        <w:rPr>
          <w:lang w:val="ru-UA"/>
        </w:rPr>
        <w:t>усиленного</w:t>
      </w:r>
      <w:r w:rsidR="00526BF5" w:rsidRPr="00C929BB">
        <w:t xml:space="preserve"> функционирования молочной железы. Поэтому профилактику ма</w:t>
      </w:r>
      <w:r w:rsidR="005878E2" w:rsidRPr="00C929BB">
        <w:t>ститов</w:t>
      </w:r>
      <w:r w:rsidR="00526BF5" w:rsidRPr="00C929BB">
        <w:t xml:space="preserve"> </w:t>
      </w:r>
      <w:r w:rsidR="005878E2" w:rsidRPr="00C929BB">
        <w:rPr>
          <w:lang w:val="ru-UA"/>
        </w:rPr>
        <w:t>следует</w:t>
      </w:r>
      <w:r w:rsidR="005878E2" w:rsidRPr="00C929BB">
        <w:t xml:space="preserve"> проводить, создав комфортные условия</w:t>
      </w:r>
      <w:r w:rsidR="00526BF5" w:rsidRPr="00C929BB">
        <w:t xml:space="preserve"> для поддержания нормального физиологиче</w:t>
      </w:r>
      <w:r w:rsidR="005878E2" w:rsidRPr="00C929BB">
        <w:t>ского состояния молочной железы. Э</w:t>
      </w:r>
      <w:r w:rsidR="005878E2" w:rsidRPr="00C929BB">
        <w:rPr>
          <w:lang w:val="ru-UA"/>
        </w:rPr>
        <w:t>того можно достичь,</w:t>
      </w:r>
      <w:r w:rsidR="005878E2" w:rsidRPr="00C929BB">
        <w:t xml:space="preserve"> обеспечивая животных качественным</w:t>
      </w:r>
      <w:r w:rsidR="00526BF5" w:rsidRPr="00C929BB">
        <w:t xml:space="preserve"> полноценным </w:t>
      </w:r>
      <w:r w:rsidR="005878E2" w:rsidRPr="00C929BB">
        <w:t>кормо</w:t>
      </w:r>
      <w:r w:rsidR="00526BF5" w:rsidRPr="00C929BB">
        <w:t xml:space="preserve">м, </w:t>
      </w:r>
      <w:r w:rsidR="005878E2" w:rsidRPr="00C929BB">
        <w:rPr>
          <w:lang w:val="ru-UA"/>
        </w:rPr>
        <w:t>необходимыми</w:t>
      </w:r>
      <w:r w:rsidR="00526BF5" w:rsidRPr="00C929BB">
        <w:t xml:space="preserve"> условиями содержания, </w:t>
      </w:r>
      <w:r w:rsidR="005878E2" w:rsidRPr="00C929BB">
        <w:rPr>
          <w:lang w:val="ru-UA"/>
        </w:rPr>
        <w:t xml:space="preserve">правильной </w:t>
      </w:r>
      <w:r w:rsidR="00526BF5" w:rsidRPr="00C929BB">
        <w:t xml:space="preserve">подготовкой к доению, соблюдением </w:t>
      </w:r>
      <w:r w:rsidR="005878E2" w:rsidRPr="00C929BB">
        <w:rPr>
          <w:lang w:val="ru-UA"/>
        </w:rPr>
        <w:t>технологии</w:t>
      </w:r>
      <w:r w:rsidR="00526BF5" w:rsidRPr="00C929BB">
        <w:t xml:space="preserve"> машинного доения, обработкой сосков вымени после </w:t>
      </w:r>
      <w:r w:rsidR="005878E2" w:rsidRPr="00C929BB">
        <w:rPr>
          <w:lang w:val="ru-UA"/>
        </w:rPr>
        <w:t xml:space="preserve">каждого </w:t>
      </w:r>
      <w:r w:rsidR="00526BF5" w:rsidRPr="00C929BB">
        <w:t>доения.</w:t>
      </w:r>
    </w:p>
    <w:p w:rsidR="005878E2" w:rsidRPr="00C929BB" w:rsidRDefault="005878E2" w:rsidP="00526BF5">
      <w:pPr>
        <w:ind w:firstLine="0"/>
        <w:rPr>
          <w:lang w:val="ru-UA"/>
        </w:rPr>
      </w:pPr>
      <w:r w:rsidRPr="00C929BB">
        <w:rPr>
          <w:lang w:val="ru-UA"/>
        </w:rPr>
        <w:t xml:space="preserve">              Начинается профилактика мастита прежде всего с выяснения и ликвидации причин, которые вызывают появление заболевания. Такими причинами чаще всего выступают грубые нарушения норм кормления и содержания молочного скота. Высокопродуктивным коровам в начальном периоде лактации необходимо большое количество кормов высокого качества, которые смогут удовлетворить потребность животного в энергии и питательных веществах, которые необходимы для образования молока. Необходимо организовать сбалансированное и рациональное кормление животных кормами надлежащего качества, чтобы избежать возможных нарушений обмена веществ, расстройств ЖКТ или пищевых интоксикаций. Также очень важны гигиенические нормы</w:t>
      </w:r>
      <w:r w:rsidR="00C24909" w:rsidRPr="00C929BB">
        <w:rPr>
          <w:lang w:val="ru-UA"/>
        </w:rPr>
        <w:t xml:space="preserve"> содержания: ежедневный моцион, чистые и сухие помещения, изоляция больных животных, профилактическая дезинфекция. </w:t>
      </w:r>
    </w:p>
    <w:p w:rsidR="005878E2" w:rsidRPr="00C929BB" w:rsidRDefault="00C24909" w:rsidP="00526BF5">
      <w:pPr>
        <w:ind w:firstLine="0"/>
        <w:rPr>
          <w:lang w:val="ru-UA"/>
        </w:rPr>
      </w:pPr>
      <w:r w:rsidRPr="00C929BB">
        <w:rPr>
          <w:lang w:val="ru-UA"/>
        </w:rPr>
        <w:t xml:space="preserve">                Большое значение имеет правильный запуск коров, контроль родов и состояние животного в послеродовом периоде, своевременная акушерская помощь при необходимости – весь комплекс мер, направленных на предупреждение послеродовых патологий коров.</w:t>
      </w:r>
    </w:p>
    <w:p w:rsidR="00C24909" w:rsidRPr="00C929BB" w:rsidRDefault="00C24909" w:rsidP="00526BF5">
      <w:pPr>
        <w:ind w:firstLine="0"/>
        <w:rPr>
          <w:lang w:val="ru-UA"/>
        </w:rPr>
      </w:pPr>
      <w:r w:rsidRPr="00C929BB">
        <w:rPr>
          <w:lang w:val="ru-UA"/>
        </w:rPr>
        <w:t xml:space="preserve">                 Необходимо строго придерживаться технологии доения, правил ухода за молочной железой, </w:t>
      </w:r>
      <w:r w:rsidRPr="00C929BB">
        <w:t>регулярно мыть и дезинфицировать доильную аппаратуру</w:t>
      </w:r>
      <w:r w:rsidRPr="00C929BB">
        <w:rPr>
          <w:lang w:val="ru-UA"/>
        </w:rPr>
        <w:t>.</w:t>
      </w:r>
    </w:p>
    <w:p w:rsidR="00C24909" w:rsidRPr="00C929BB" w:rsidRDefault="00C24909" w:rsidP="00526BF5">
      <w:pPr>
        <w:ind w:firstLine="0"/>
        <w:rPr>
          <w:lang w:val="ru-UA"/>
        </w:rPr>
      </w:pPr>
    </w:p>
    <w:p w:rsidR="00C24909" w:rsidRPr="00C929BB" w:rsidRDefault="00C24909" w:rsidP="00526BF5">
      <w:pPr>
        <w:ind w:firstLine="0"/>
        <w:rPr>
          <w:lang w:val="ru-UA"/>
        </w:rPr>
      </w:pPr>
    </w:p>
    <w:p w:rsidR="00120A3D" w:rsidRPr="00C929BB" w:rsidRDefault="00120A3D" w:rsidP="0013193B">
      <w:pPr>
        <w:ind w:firstLine="0"/>
        <w:rPr>
          <w:lang w:val="ru-UA"/>
        </w:rPr>
      </w:pPr>
    </w:p>
    <w:p w:rsidR="00B2402B" w:rsidRPr="00C929BB" w:rsidRDefault="00B2402B" w:rsidP="0013193B">
      <w:pPr>
        <w:ind w:firstLine="0"/>
        <w:rPr>
          <w:lang w:val="ru-UA"/>
        </w:rPr>
      </w:pPr>
    </w:p>
    <w:p w:rsidR="00120A3D" w:rsidRPr="00C929BB" w:rsidRDefault="00120A3D" w:rsidP="005C2E70">
      <w:pPr>
        <w:pStyle w:val="1"/>
      </w:pPr>
      <w:bookmarkStart w:id="15" w:name="_Toc496457168"/>
      <w:r w:rsidRPr="00C929BB">
        <w:lastRenderedPageBreak/>
        <w:t>Практические предложения и рекомендации</w:t>
      </w:r>
      <w:bookmarkEnd w:id="15"/>
    </w:p>
    <w:p w:rsidR="005C63D5" w:rsidRPr="00C929BB" w:rsidRDefault="005C63D5" w:rsidP="0013193B">
      <w:pPr>
        <w:ind w:firstLine="0"/>
        <w:rPr>
          <w:lang w:val="ru-UA"/>
        </w:rPr>
      </w:pPr>
      <w:r w:rsidRPr="00C929BB">
        <w:rPr>
          <w:lang w:val="ru-UA"/>
        </w:rPr>
        <w:t xml:space="preserve">             </w:t>
      </w:r>
      <w:r w:rsidR="00D72748" w:rsidRPr="00C929BB">
        <w:rPr>
          <w:lang w:val="ru-UA"/>
        </w:rPr>
        <w:t xml:space="preserve">Во время проведения исследования </w:t>
      </w:r>
      <w:r w:rsidR="00C2365E" w:rsidRPr="00C929BB">
        <w:rPr>
          <w:lang w:val="ru-UA"/>
        </w:rPr>
        <w:t xml:space="preserve">было установлено, что препараты “Цефтонит” и “Флунекс” </w:t>
      </w:r>
      <w:r w:rsidR="00FA201A" w:rsidRPr="00C929BB">
        <w:rPr>
          <w:lang w:val="ru-UA"/>
        </w:rPr>
        <w:t>являются высокоэффективными для лечения маститов крупного рогатого скота</w:t>
      </w:r>
      <w:r w:rsidR="00342108" w:rsidRPr="00C929BB">
        <w:rPr>
          <w:lang w:val="ru-UA"/>
        </w:rPr>
        <w:t xml:space="preserve">, поэтому </w:t>
      </w:r>
      <w:r w:rsidRPr="00C929BB">
        <w:rPr>
          <w:lang w:val="ru-UA"/>
        </w:rPr>
        <w:t>в качестве практических предложений и рекомендаций можно посоветовать</w:t>
      </w:r>
      <w:r w:rsidR="00342108" w:rsidRPr="00C929BB">
        <w:rPr>
          <w:lang w:val="ru-UA"/>
        </w:rPr>
        <w:t xml:space="preserve"> включить их в список медикаментов, применяемых на фермах предприятия ЗАО “Ирмень” для лечения маститов крупного рогатого скота. </w:t>
      </w:r>
    </w:p>
    <w:p w:rsidR="00120A3D" w:rsidRPr="00C929BB" w:rsidRDefault="005C63D5" w:rsidP="0013193B">
      <w:pPr>
        <w:ind w:firstLine="0"/>
        <w:rPr>
          <w:lang w:val="ru-UA"/>
        </w:rPr>
      </w:pPr>
      <w:r w:rsidRPr="00C929BB">
        <w:rPr>
          <w:lang w:val="ru-UA"/>
        </w:rPr>
        <w:t xml:space="preserve">              </w:t>
      </w:r>
      <w:r w:rsidR="00342108" w:rsidRPr="00C929BB">
        <w:rPr>
          <w:lang w:val="ru-UA"/>
        </w:rPr>
        <w:t>Препарат “Цефтонит” имеет широкий спектр анти</w:t>
      </w:r>
      <w:r w:rsidRPr="00C929BB">
        <w:rPr>
          <w:lang w:val="ru-UA"/>
        </w:rPr>
        <w:t>микробного</w:t>
      </w:r>
      <w:r w:rsidR="00342108" w:rsidRPr="00C929BB">
        <w:rPr>
          <w:lang w:val="ru-UA"/>
        </w:rPr>
        <w:t xml:space="preserve"> действия, что дает возможность с успехом применять его при различных заболеваниях бактериальной природы. </w:t>
      </w:r>
      <w:r w:rsidRPr="00C929BB">
        <w:rPr>
          <w:lang w:val="ru-UA"/>
        </w:rPr>
        <w:t xml:space="preserve">То, что этот препарат не имеет ограничений по молоку и разрешен к применению беременным и лактирующим животным, дает ему преимущество перед препаратами, проникающими в молоко либо имеющими тератогенные свойства. </w:t>
      </w:r>
    </w:p>
    <w:p w:rsidR="005C63D5" w:rsidRPr="00C929BB" w:rsidRDefault="005C63D5" w:rsidP="0013193B">
      <w:pPr>
        <w:ind w:firstLine="0"/>
        <w:rPr>
          <w:lang w:val="ru-UA"/>
        </w:rPr>
      </w:pPr>
      <w:r w:rsidRPr="00C929BB">
        <w:rPr>
          <w:lang w:val="ru-UA"/>
        </w:rPr>
        <w:t xml:space="preserve">              Препарат “Флунекс” кроме комплексного действия при лечении маститов также может быть с успехом </w:t>
      </w:r>
      <w:r w:rsidRPr="00C929BB">
        <w:t xml:space="preserve">в качестве противовоспалительного, обезболивающего и жаропонижающего средства при акушерско-гинекологических, желудочно-кишечных, респираторных заболеваниях, как индивидуально, так и </w:t>
      </w:r>
      <w:r w:rsidRPr="00C929BB">
        <w:rPr>
          <w:lang w:val="ru-UA"/>
        </w:rPr>
        <w:t>вместе</w:t>
      </w:r>
      <w:r w:rsidRPr="00C929BB">
        <w:t xml:space="preserve"> с антибактериальными средствами; при заболеваниях опорно-двигательного аппарата для купирования воспалительных процессов; для снятия болевого синдрома различной этиологии</w:t>
      </w:r>
      <w:r w:rsidRPr="00C929BB">
        <w:rPr>
          <w:lang w:val="ru-UA"/>
        </w:rPr>
        <w:t>.</w:t>
      </w:r>
    </w:p>
    <w:p w:rsidR="00120A3D" w:rsidRPr="00C929BB" w:rsidRDefault="00120A3D" w:rsidP="0013193B">
      <w:pPr>
        <w:ind w:firstLine="0"/>
        <w:rPr>
          <w:lang w:val="ru-UA"/>
        </w:rPr>
      </w:pPr>
    </w:p>
    <w:p w:rsidR="00120A3D" w:rsidRPr="00C929BB" w:rsidRDefault="00120A3D" w:rsidP="0013193B">
      <w:pPr>
        <w:ind w:firstLine="0"/>
        <w:rPr>
          <w:lang w:val="ru-UA"/>
        </w:rPr>
      </w:pPr>
    </w:p>
    <w:p w:rsidR="00120A3D" w:rsidRPr="00C929BB" w:rsidRDefault="00120A3D" w:rsidP="0013193B">
      <w:pPr>
        <w:ind w:firstLine="0"/>
        <w:rPr>
          <w:lang w:val="ru-UA"/>
        </w:rPr>
      </w:pPr>
    </w:p>
    <w:p w:rsidR="00120A3D" w:rsidRPr="00C929BB" w:rsidRDefault="00120A3D" w:rsidP="0013193B">
      <w:pPr>
        <w:ind w:firstLine="0"/>
        <w:rPr>
          <w:lang w:val="ru-UA"/>
        </w:rPr>
      </w:pPr>
    </w:p>
    <w:p w:rsidR="00120A3D" w:rsidRPr="00C929BB" w:rsidRDefault="00120A3D" w:rsidP="0013193B">
      <w:pPr>
        <w:ind w:firstLine="0"/>
        <w:rPr>
          <w:lang w:val="ru-UA"/>
        </w:rPr>
      </w:pPr>
    </w:p>
    <w:p w:rsidR="00120A3D" w:rsidRPr="00C929BB" w:rsidRDefault="00120A3D" w:rsidP="0013193B">
      <w:pPr>
        <w:ind w:firstLine="0"/>
        <w:rPr>
          <w:lang w:val="ru-UA"/>
        </w:rPr>
      </w:pPr>
    </w:p>
    <w:p w:rsidR="00120A3D" w:rsidRPr="00C929BB" w:rsidRDefault="00120A3D" w:rsidP="0013193B">
      <w:pPr>
        <w:ind w:firstLine="0"/>
        <w:rPr>
          <w:lang w:val="ru-UA"/>
        </w:rPr>
      </w:pPr>
    </w:p>
    <w:p w:rsidR="00120A3D" w:rsidRPr="00C929BB" w:rsidRDefault="00120A3D" w:rsidP="0013193B">
      <w:pPr>
        <w:ind w:firstLine="0"/>
        <w:rPr>
          <w:lang w:val="ru-UA"/>
        </w:rPr>
      </w:pPr>
    </w:p>
    <w:p w:rsidR="00120A3D" w:rsidRPr="00C929BB" w:rsidRDefault="00120A3D" w:rsidP="0013193B">
      <w:pPr>
        <w:ind w:firstLine="0"/>
        <w:rPr>
          <w:lang w:val="ru-UA"/>
        </w:rPr>
      </w:pPr>
    </w:p>
    <w:p w:rsidR="00120A3D" w:rsidRPr="00C929BB" w:rsidRDefault="00120A3D" w:rsidP="0013193B">
      <w:pPr>
        <w:ind w:firstLine="0"/>
        <w:rPr>
          <w:lang w:val="ru-UA"/>
        </w:rPr>
      </w:pPr>
    </w:p>
    <w:p w:rsidR="00120A3D" w:rsidRPr="00C929BB" w:rsidRDefault="00120A3D" w:rsidP="0013193B">
      <w:pPr>
        <w:ind w:firstLine="0"/>
        <w:rPr>
          <w:lang w:val="ru-UA"/>
        </w:rPr>
      </w:pPr>
    </w:p>
    <w:p w:rsidR="00120A3D" w:rsidRPr="00C929BB" w:rsidRDefault="00120A3D" w:rsidP="0013193B">
      <w:pPr>
        <w:ind w:firstLine="0"/>
        <w:rPr>
          <w:lang w:val="ru-UA"/>
        </w:rPr>
      </w:pPr>
    </w:p>
    <w:p w:rsidR="00120A3D" w:rsidRPr="00C929BB" w:rsidRDefault="00120A3D" w:rsidP="0013193B">
      <w:pPr>
        <w:ind w:firstLine="0"/>
        <w:rPr>
          <w:lang w:val="ru-UA"/>
        </w:rPr>
      </w:pPr>
    </w:p>
    <w:p w:rsidR="00120A3D" w:rsidRPr="00C929BB" w:rsidRDefault="00120A3D" w:rsidP="0013193B">
      <w:pPr>
        <w:ind w:firstLine="0"/>
        <w:rPr>
          <w:lang w:val="ru-UA"/>
        </w:rPr>
      </w:pPr>
    </w:p>
    <w:p w:rsidR="00120A3D" w:rsidRPr="00C929BB" w:rsidRDefault="00120A3D" w:rsidP="0013193B">
      <w:pPr>
        <w:ind w:firstLine="0"/>
        <w:rPr>
          <w:lang w:val="ru-UA"/>
        </w:rPr>
      </w:pPr>
    </w:p>
    <w:p w:rsidR="00120A3D" w:rsidRPr="00C929BB" w:rsidRDefault="00120A3D" w:rsidP="0013193B">
      <w:pPr>
        <w:ind w:firstLine="0"/>
        <w:rPr>
          <w:lang w:val="ru-UA"/>
        </w:rPr>
      </w:pPr>
    </w:p>
    <w:p w:rsidR="00120A3D" w:rsidRPr="00C929BB" w:rsidRDefault="00120A3D" w:rsidP="0013193B">
      <w:pPr>
        <w:ind w:firstLine="0"/>
        <w:rPr>
          <w:lang w:val="ru-UA"/>
        </w:rPr>
      </w:pPr>
    </w:p>
    <w:p w:rsidR="00120A3D" w:rsidRPr="00C929BB" w:rsidRDefault="00120A3D" w:rsidP="00120A3D">
      <w:pPr>
        <w:pStyle w:val="1"/>
        <w:rPr>
          <w:color w:val="auto"/>
        </w:rPr>
      </w:pPr>
      <w:bookmarkStart w:id="16" w:name="_Toc496457169"/>
      <w:r w:rsidRPr="00C929BB">
        <w:rPr>
          <w:color w:val="auto"/>
        </w:rPr>
        <w:lastRenderedPageBreak/>
        <w:t>Список используемой литературы и источников</w:t>
      </w:r>
      <w:bookmarkEnd w:id="16"/>
      <w:r w:rsidRPr="00C929BB">
        <w:rPr>
          <w:color w:val="auto"/>
        </w:rPr>
        <w:t xml:space="preserve"> </w:t>
      </w:r>
    </w:p>
    <w:p w:rsidR="00895342" w:rsidRPr="00C929BB" w:rsidRDefault="00895342" w:rsidP="00895342"/>
    <w:p w:rsidR="00895342" w:rsidRPr="00C929BB" w:rsidRDefault="00895342" w:rsidP="00895342">
      <w:pPr>
        <w:pStyle w:val="a3"/>
        <w:numPr>
          <w:ilvl w:val="0"/>
          <w:numId w:val="4"/>
        </w:numPr>
      </w:pPr>
      <w:r w:rsidRPr="00C929BB">
        <w:t xml:space="preserve">Боровков М.Ф., Фролов В.П., Серко С.А. Ветеринарно-санитарная экспертиза с основами технологии и стандартизации продуктов животноводства. - СПб.: Лань, 2007. </w:t>
      </w:r>
    </w:p>
    <w:p w:rsidR="00895342" w:rsidRPr="00C929BB" w:rsidRDefault="00895342" w:rsidP="00895342">
      <w:pPr>
        <w:pStyle w:val="a3"/>
        <w:numPr>
          <w:ilvl w:val="0"/>
          <w:numId w:val="4"/>
        </w:numPr>
      </w:pPr>
      <w:r w:rsidRPr="00C929BB">
        <w:t xml:space="preserve">Бочаров И.А., </w:t>
      </w:r>
      <w:proofErr w:type="spellStart"/>
      <w:r w:rsidRPr="00C929BB">
        <w:t>Бесхлебов</w:t>
      </w:r>
      <w:proofErr w:type="spellEnd"/>
      <w:r w:rsidRPr="00C929BB">
        <w:t xml:space="preserve"> А.В., </w:t>
      </w:r>
      <w:proofErr w:type="spellStart"/>
      <w:r w:rsidRPr="00C929BB">
        <w:t>Губаревич</w:t>
      </w:r>
      <w:proofErr w:type="spellEnd"/>
      <w:r w:rsidRPr="00C929BB">
        <w:t xml:space="preserve"> Л.Г., Соколов Н.И., Поспелов А.И. «Акушерство, гинекология и сельскохозяйственных животных», – Ленинград: Колос, 1968.</w:t>
      </w:r>
    </w:p>
    <w:p w:rsidR="002E6E65" w:rsidRPr="00C929BB" w:rsidRDefault="002E6E65" w:rsidP="002E6E65">
      <w:pPr>
        <w:pStyle w:val="a3"/>
        <w:numPr>
          <w:ilvl w:val="0"/>
          <w:numId w:val="4"/>
        </w:numPr>
      </w:pPr>
      <w:proofErr w:type="spellStart"/>
      <w:r w:rsidRPr="00C929BB">
        <w:t>Гейдрих</w:t>
      </w:r>
      <w:proofErr w:type="spellEnd"/>
      <w:r w:rsidRPr="00C929BB">
        <w:t xml:space="preserve"> </w:t>
      </w:r>
      <w:r w:rsidRPr="00C929BB">
        <w:rPr>
          <w:lang w:val="ru-UA"/>
        </w:rPr>
        <w:t xml:space="preserve">Г. </w:t>
      </w:r>
      <w:r w:rsidRPr="00C929BB">
        <w:t xml:space="preserve">и </w:t>
      </w:r>
      <w:proofErr w:type="spellStart"/>
      <w:r w:rsidRPr="00C929BB">
        <w:t>Ренк</w:t>
      </w:r>
      <w:proofErr w:type="spellEnd"/>
      <w:r w:rsidRPr="00C929BB">
        <w:rPr>
          <w:lang w:val="ru-UA"/>
        </w:rPr>
        <w:t xml:space="preserve"> В.</w:t>
      </w:r>
      <w:r w:rsidRPr="00C929BB">
        <w:t xml:space="preserve"> «Маститы сельскохозяйственных животных и борьба с ними» - М.: «Колос», 1968.</w:t>
      </w:r>
    </w:p>
    <w:p w:rsidR="00895342" w:rsidRPr="00C929BB" w:rsidRDefault="00895342" w:rsidP="00895342">
      <w:pPr>
        <w:pStyle w:val="a3"/>
        <w:numPr>
          <w:ilvl w:val="0"/>
          <w:numId w:val="4"/>
        </w:numPr>
      </w:pPr>
      <w:r w:rsidRPr="00C929BB">
        <w:t xml:space="preserve">Гончаров В.П. Маститы у разных видов животных и их лечение: учеб. </w:t>
      </w:r>
      <w:proofErr w:type="spellStart"/>
      <w:r w:rsidRPr="00C929BB">
        <w:t>пособ</w:t>
      </w:r>
      <w:proofErr w:type="spellEnd"/>
      <w:r w:rsidRPr="00C929BB">
        <w:t xml:space="preserve">. / Гончаров В.П., З.И. Гришина. – М.: </w:t>
      </w:r>
      <w:proofErr w:type="spellStart"/>
      <w:r w:rsidRPr="00C929BB">
        <w:t>МГАВМиБ</w:t>
      </w:r>
      <w:proofErr w:type="spellEnd"/>
      <w:r w:rsidRPr="00C929BB">
        <w:t xml:space="preserve"> им. К.И. Скрябина, 1997. </w:t>
      </w:r>
    </w:p>
    <w:p w:rsidR="007B556E" w:rsidRPr="00C929BB" w:rsidRDefault="007B556E" w:rsidP="00895342">
      <w:pPr>
        <w:pStyle w:val="a3"/>
        <w:numPr>
          <w:ilvl w:val="0"/>
          <w:numId w:val="4"/>
        </w:numPr>
      </w:pPr>
      <w:r w:rsidRPr="00C929BB">
        <w:t>Данилевская Н.В., Коробов А.В., Старченков С.В., Щербаков Г.Г.; Справочник ветеринарного терапевта. 4-е изд., СПб, Лань, 2005,-384 с.</w:t>
      </w:r>
    </w:p>
    <w:p w:rsidR="007B556E" w:rsidRPr="00C929BB" w:rsidRDefault="007B556E" w:rsidP="007B556E">
      <w:pPr>
        <w:pStyle w:val="a3"/>
        <w:numPr>
          <w:ilvl w:val="0"/>
          <w:numId w:val="4"/>
        </w:numPr>
      </w:pPr>
      <w:r w:rsidRPr="00C929BB">
        <w:t>Данилевская Н.В., Старченков С.В., Щербаков Г.Г. Справочник ветеринарного терапевта. - СПб, Лань, 2003.</w:t>
      </w:r>
    </w:p>
    <w:p w:rsidR="004C1A4B" w:rsidRPr="00C929BB" w:rsidRDefault="004C1A4B" w:rsidP="00895342">
      <w:pPr>
        <w:pStyle w:val="a3"/>
        <w:numPr>
          <w:ilvl w:val="0"/>
          <w:numId w:val="4"/>
        </w:numPr>
      </w:pPr>
      <w:proofErr w:type="spellStart"/>
      <w:r w:rsidRPr="00C929BB">
        <w:t>Майнагашева</w:t>
      </w:r>
      <w:proofErr w:type="spellEnd"/>
      <w:r w:rsidRPr="00C929BB">
        <w:t xml:space="preserve"> С.С. «Акушерство, гинекология и биотехнология размножения животных: Методические рекомендации по выполнению курсовой работы для студентов». – Абакан, изд. ХГУ – 2005.</w:t>
      </w:r>
    </w:p>
    <w:p w:rsidR="002E6E65" w:rsidRPr="00C929BB" w:rsidRDefault="002E6E65" w:rsidP="00895342">
      <w:pPr>
        <w:pStyle w:val="a3"/>
        <w:numPr>
          <w:ilvl w:val="0"/>
          <w:numId w:val="4"/>
        </w:numPr>
      </w:pPr>
      <w:proofErr w:type="spellStart"/>
      <w:r w:rsidRPr="00C929BB">
        <w:t>Плахотин</w:t>
      </w:r>
      <w:proofErr w:type="spellEnd"/>
      <w:r w:rsidRPr="00C929BB">
        <w:t xml:space="preserve"> М.В. «Справочник по ветеринарной хирургии» - М.: «Колос», 1977.</w:t>
      </w:r>
    </w:p>
    <w:p w:rsidR="00895342" w:rsidRPr="00C929BB" w:rsidRDefault="002E6E65" w:rsidP="00895342">
      <w:pPr>
        <w:pStyle w:val="a3"/>
        <w:numPr>
          <w:ilvl w:val="0"/>
          <w:numId w:val="4"/>
        </w:numPr>
      </w:pPr>
      <w:r w:rsidRPr="00C929BB">
        <w:t xml:space="preserve">Родионов Г.В. Справочник по производству молока. - М.: АНО «Молочная промышленность», 2003. </w:t>
      </w:r>
    </w:p>
    <w:p w:rsidR="002E6E65" w:rsidRPr="00C929BB" w:rsidRDefault="002E6E65" w:rsidP="002E6E65">
      <w:pPr>
        <w:pStyle w:val="a3"/>
        <w:numPr>
          <w:ilvl w:val="0"/>
          <w:numId w:val="4"/>
        </w:numPr>
      </w:pPr>
      <w:r w:rsidRPr="00C929BB">
        <w:t xml:space="preserve">Родионов Г.В., </w:t>
      </w:r>
      <w:proofErr w:type="spellStart"/>
      <w:r w:rsidRPr="00C929BB">
        <w:t>Арилов</w:t>
      </w:r>
      <w:proofErr w:type="spellEnd"/>
      <w:r w:rsidRPr="00C929BB">
        <w:t xml:space="preserve"> А.Н., </w:t>
      </w:r>
      <w:proofErr w:type="spellStart"/>
      <w:r w:rsidRPr="00C929BB">
        <w:t>Арылов</w:t>
      </w:r>
      <w:proofErr w:type="spellEnd"/>
      <w:r w:rsidRPr="00C929BB">
        <w:t xml:space="preserve"> Ю.Н. «Животноводство» - СПб.: Лань, 2014. </w:t>
      </w:r>
    </w:p>
    <w:p w:rsidR="002E6E65" w:rsidRPr="00C929BB" w:rsidRDefault="002E6E65" w:rsidP="00895342">
      <w:pPr>
        <w:pStyle w:val="a3"/>
        <w:numPr>
          <w:ilvl w:val="0"/>
          <w:numId w:val="4"/>
        </w:numPr>
      </w:pPr>
      <w:r w:rsidRPr="00C929BB">
        <w:t xml:space="preserve">Родионов Г.В., </w:t>
      </w:r>
      <w:proofErr w:type="spellStart"/>
      <w:r w:rsidRPr="00C929BB">
        <w:t>Табакова</w:t>
      </w:r>
      <w:proofErr w:type="spellEnd"/>
      <w:r w:rsidRPr="00C929BB">
        <w:t xml:space="preserve"> Л.П., Табаков Г.П. Технология производства и переработки животноводческой продукции. - М.: </w:t>
      </w:r>
      <w:proofErr w:type="spellStart"/>
      <w:r w:rsidRPr="00C929BB">
        <w:t>КолосС</w:t>
      </w:r>
      <w:proofErr w:type="spellEnd"/>
      <w:r w:rsidRPr="00C929BB">
        <w:t xml:space="preserve">, 2005. </w:t>
      </w:r>
    </w:p>
    <w:p w:rsidR="002E6E65" w:rsidRPr="00C929BB" w:rsidRDefault="004C1A4B" w:rsidP="002E6E65">
      <w:pPr>
        <w:pStyle w:val="a3"/>
        <w:numPr>
          <w:ilvl w:val="0"/>
          <w:numId w:val="4"/>
        </w:numPr>
      </w:pPr>
      <w:r w:rsidRPr="00C929BB">
        <w:rPr>
          <w:lang w:val="ru-UA"/>
        </w:rPr>
        <w:t xml:space="preserve"> </w:t>
      </w:r>
      <w:r w:rsidR="002E6E65" w:rsidRPr="00C929BB">
        <w:t xml:space="preserve">Родионов Г.В., </w:t>
      </w:r>
      <w:proofErr w:type="spellStart"/>
      <w:r w:rsidR="002E6E65" w:rsidRPr="00C929BB">
        <w:t>Изилов</w:t>
      </w:r>
      <w:proofErr w:type="spellEnd"/>
      <w:r w:rsidR="002E6E65" w:rsidRPr="00C929BB">
        <w:t xml:space="preserve"> Ю.С., Харитонов С.Н., </w:t>
      </w:r>
      <w:proofErr w:type="spellStart"/>
      <w:r w:rsidR="002E6E65" w:rsidRPr="00C929BB">
        <w:t>Табакова</w:t>
      </w:r>
      <w:proofErr w:type="spellEnd"/>
      <w:r w:rsidR="00FE04AF">
        <w:t xml:space="preserve"> Л.П. Скотоводство. - М.: Колос</w:t>
      </w:r>
      <w:bookmarkStart w:id="17" w:name="_GoBack"/>
      <w:bookmarkEnd w:id="17"/>
      <w:r w:rsidR="002E6E65" w:rsidRPr="00C929BB">
        <w:t xml:space="preserve">, 2007. </w:t>
      </w:r>
    </w:p>
    <w:p w:rsidR="007B556E" w:rsidRPr="00C929BB" w:rsidRDefault="007B556E" w:rsidP="002E6E65">
      <w:pPr>
        <w:pStyle w:val="a3"/>
        <w:numPr>
          <w:ilvl w:val="0"/>
          <w:numId w:val="4"/>
        </w:numPr>
      </w:pPr>
      <w:r w:rsidRPr="00C929BB">
        <w:rPr>
          <w:lang w:val="ru-UA"/>
        </w:rPr>
        <w:t xml:space="preserve"> </w:t>
      </w:r>
      <w:r w:rsidRPr="00C929BB">
        <w:t>Соколов В.Д. Клиническая фармакология; М., Колос, 2002.</w:t>
      </w:r>
    </w:p>
    <w:p w:rsidR="004C1A4B" w:rsidRPr="00C929BB" w:rsidRDefault="004C1A4B" w:rsidP="004C1A4B">
      <w:pPr>
        <w:pStyle w:val="a3"/>
        <w:numPr>
          <w:ilvl w:val="0"/>
          <w:numId w:val="4"/>
        </w:numPr>
      </w:pPr>
      <w:r w:rsidRPr="00C929BB">
        <w:rPr>
          <w:lang w:val="ru-UA"/>
        </w:rPr>
        <w:t xml:space="preserve"> </w:t>
      </w:r>
      <w:proofErr w:type="spellStart"/>
      <w:r w:rsidRPr="00C929BB">
        <w:t>Студенцов</w:t>
      </w:r>
      <w:proofErr w:type="spellEnd"/>
      <w:r w:rsidRPr="00C929BB">
        <w:t xml:space="preserve"> А.П. Ветеринарное акушерство и гинекология. - М.: </w:t>
      </w:r>
      <w:proofErr w:type="spellStart"/>
      <w:r w:rsidRPr="00C929BB">
        <w:t>Агропромиздат</w:t>
      </w:r>
      <w:proofErr w:type="spellEnd"/>
      <w:r w:rsidRPr="00C929BB">
        <w:t>, 1986.</w:t>
      </w:r>
    </w:p>
    <w:p w:rsidR="004C1A4B" w:rsidRPr="00C929BB" w:rsidRDefault="004C1A4B" w:rsidP="004C1A4B">
      <w:pPr>
        <w:pStyle w:val="a3"/>
        <w:numPr>
          <w:ilvl w:val="0"/>
          <w:numId w:val="4"/>
        </w:numPr>
      </w:pPr>
      <w:r w:rsidRPr="00C929BB">
        <w:rPr>
          <w:lang w:val="ru-UA"/>
        </w:rPr>
        <w:t xml:space="preserve"> </w:t>
      </w:r>
      <w:proofErr w:type="spellStart"/>
      <w:r w:rsidRPr="00C929BB">
        <w:t>Табакова</w:t>
      </w:r>
      <w:proofErr w:type="spellEnd"/>
      <w:r w:rsidRPr="00C929BB">
        <w:t xml:space="preserve"> Л.П. Частная зоотехния и технология производства продукции живот</w:t>
      </w:r>
      <w:r w:rsidR="00FE04AF">
        <w:t>новодства. - М.: Колос</w:t>
      </w:r>
      <w:r w:rsidR="00D313E3">
        <w:t xml:space="preserve">, 2007. </w:t>
      </w:r>
    </w:p>
    <w:p w:rsidR="007B556E" w:rsidRPr="00C929BB" w:rsidRDefault="007B556E" w:rsidP="004C1A4B">
      <w:pPr>
        <w:pStyle w:val="a3"/>
        <w:numPr>
          <w:ilvl w:val="0"/>
          <w:numId w:val="4"/>
        </w:numPr>
      </w:pPr>
      <w:r w:rsidRPr="00C929BB">
        <w:rPr>
          <w:lang w:val="ru-UA"/>
        </w:rPr>
        <w:t xml:space="preserve"> </w:t>
      </w:r>
      <w:proofErr w:type="spellStart"/>
      <w:r w:rsidRPr="00C929BB">
        <w:t>Уша</w:t>
      </w:r>
      <w:proofErr w:type="spellEnd"/>
      <w:r w:rsidRPr="00C929BB">
        <w:t xml:space="preserve"> Б.В., </w:t>
      </w:r>
      <w:proofErr w:type="spellStart"/>
      <w:r w:rsidRPr="00C929BB">
        <w:t>Фельдштейн</w:t>
      </w:r>
      <w:proofErr w:type="spellEnd"/>
      <w:r w:rsidRPr="00C929BB">
        <w:t xml:space="preserve"> М.А. Клиническое обследование животных. – М.: </w:t>
      </w:r>
      <w:proofErr w:type="spellStart"/>
      <w:r w:rsidRPr="00C929BB">
        <w:t>Агропромиздат</w:t>
      </w:r>
      <w:proofErr w:type="spellEnd"/>
      <w:r w:rsidRPr="00C929BB">
        <w:t xml:space="preserve">, 1986. </w:t>
      </w:r>
    </w:p>
    <w:p w:rsidR="004C1A4B" w:rsidRPr="00C929BB" w:rsidRDefault="004C1A4B" w:rsidP="004C1A4B">
      <w:pPr>
        <w:pStyle w:val="a3"/>
        <w:numPr>
          <w:ilvl w:val="0"/>
          <w:numId w:val="4"/>
        </w:numPr>
        <w:spacing w:before="240"/>
      </w:pPr>
      <w:r w:rsidRPr="00C929BB">
        <w:rPr>
          <w:lang w:val="ru-UA"/>
        </w:rPr>
        <w:t xml:space="preserve"> </w:t>
      </w:r>
      <w:r w:rsidRPr="00C929BB">
        <w:t>Черепахин Д.А. Профилактика мастита у с.</w:t>
      </w:r>
      <w:r w:rsidRPr="00C929BB">
        <w:noBreakHyphen/>
        <w:t xml:space="preserve">х. животных: метод. указ. / Д.А. Черепахин И.А. Порфирьев – М.: МВА, 1988. </w:t>
      </w:r>
    </w:p>
    <w:p w:rsidR="002E6E65" w:rsidRPr="00C929BB" w:rsidRDefault="004C1A4B" w:rsidP="00895342">
      <w:pPr>
        <w:pStyle w:val="a3"/>
        <w:numPr>
          <w:ilvl w:val="0"/>
          <w:numId w:val="4"/>
        </w:numPr>
      </w:pPr>
      <w:r w:rsidRPr="00C929BB">
        <w:rPr>
          <w:lang w:val="ru-UA"/>
        </w:rPr>
        <w:lastRenderedPageBreak/>
        <w:t xml:space="preserve"> </w:t>
      </w:r>
      <w:r w:rsidR="007B556E" w:rsidRPr="00C929BB">
        <w:t>Шишков В.П., Жаров А.В. Патологическая анатомия сельскохозяйственных животных. - М., Колос. - 2001.</w:t>
      </w:r>
    </w:p>
    <w:p w:rsidR="007B556E" w:rsidRPr="00C929BB" w:rsidRDefault="007B556E" w:rsidP="00895342">
      <w:pPr>
        <w:pStyle w:val="a3"/>
        <w:numPr>
          <w:ilvl w:val="0"/>
          <w:numId w:val="4"/>
        </w:numPr>
      </w:pPr>
      <w:r w:rsidRPr="00C929BB">
        <w:rPr>
          <w:lang w:val="ru-UA"/>
        </w:rPr>
        <w:t xml:space="preserve"> </w:t>
      </w:r>
      <w:r w:rsidRPr="00C929BB">
        <w:t>Щербаков Г.Г., Коробов А.В. Внутренние болезни животных. - М., Лань, 2002.</w:t>
      </w:r>
    </w:p>
    <w:p w:rsidR="00895342" w:rsidRPr="00C929BB" w:rsidRDefault="00895342" w:rsidP="00C665E5">
      <w:pPr>
        <w:ind w:firstLine="0"/>
      </w:pPr>
    </w:p>
    <w:p w:rsidR="00895342" w:rsidRPr="00C929BB" w:rsidRDefault="00895342" w:rsidP="00C665E5">
      <w:pPr>
        <w:ind w:firstLine="0"/>
      </w:pPr>
    </w:p>
    <w:p w:rsidR="00895342" w:rsidRPr="00C929BB" w:rsidRDefault="00895342" w:rsidP="00C665E5">
      <w:pPr>
        <w:ind w:firstLine="0"/>
      </w:pPr>
    </w:p>
    <w:p w:rsidR="00895342" w:rsidRPr="00C929BB" w:rsidRDefault="00895342" w:rsidP="00C665E5">
      <w:pPr>
        <w:ind w:firstLine="0"/>
      </w:pPr>
    </w:p>
    <w:p w:rsidR="00120A3D" w:rsidRPr="00C929BB" w:rsidRDefault="00120A3D" w:rsidP="0013193B">
      <w:pPr>
        <w:ind w:firstLine="0"/>
      </w:pPr>
    </w:p>
    <w:p w:rsidR="007B556E" w:rsidRPr="00C929BB" w:rsidRDefault="007B556E" w:rsidP="0013193B">
      <w:pPr>
        <w:ind w:firstLine="0"/>
      </w:pPr>
    </w:p>
    <w:p w:rsidR="007B556E" w:rsidRPr="00C929BB" w:rsidRDefault="007B556E" w:rsidP="0013193B">
      <w:pPr>
        <w:ind w:firstLine="0"/>
      </w:pPr>
    </w:p>
    <w:p w:rsidR="007B556E" w:rsidRPr="00C929BB" w:rsidRDefault="007B556E" w:rsidP="0013193B">
      <w:pPr>
        <w:ind w:firstLine="0"/>
      </w:pPr>
    </w:p>
    <w:p w:rsidR="007B556E" w:rsidRPr="00C929BB" w:rsidRDefault="007B556E" w:rsidP="0013193B">
      <w:pPr>
        <w:ind w:firstLine="0"/>
      </w:pPr>
    </w:p>
    <w:p w:rsidR="007B556E" w:rsidRPr="00C929BB" w:rsidRDefault="007B556E" w:rsidP="0013193B">
      <w:pPr>
        <w:ind w:firstLine="0"/>
      </w:pPr>
    </w:p>
    <w:p w:rsidR="007B556E" w:rsidRPr="00C929BB" w:rsidRDefault="007B556E" w:rsidP="0013193B">
      <w:pPr>
        <w:ind w:firstLine="0"/>
      </w:pPr>
    </w:p>
    <w:p w:rsidR="007B556E" w:rsidRPr="00C929BB" w:rsidRDefault="007B556E" w:rsidP="0013193B">
      <w:pPr>
        <w:ind w:firstLine="0"/>
      </w:pPr>
    </w:p>
    <w:p w:rsidR="007B556E" w:rsidRPr="00C929BB" w:rsidRDefault="007B556E" w:rsidP="0013193B">
      <w:pPr>
        <w:ind w:firstLine="0"/>
      </w:pPr>
    </w:p>
    <w:p w:rsidR="007B556E" w:rsidRPr="00C929BB" w:rsidRDefault="007B556E" w:rsidP="0013193B">
      <w:pPr>
        <w:ind w:firstLine="0"/>
      </w:pPr>
    </w:p>
    <w:p w:rsidR="007B556E" w:rsidRPr="00C929BB" w:rsidRDefault="007B556E" w:rsidP="0013193B">
      <w:pPr>
        <w:ind w:firstLine="0"/>
      </w:pPr>
    </w:p>
    <w:p w:rsidR="007B556E" w:rsidRPr="00C929BB" w:rsidRDefault="007B556E" w:rsidP="0013193B">
      <w:pPr>
        <w:ind w:firstLine="0"/>
      </w:pPr>
    </w:p>
    <w:p w:rsidR="007B556E" w:rsidRPr="00C929BB" w:rsidRDefault="007B556E" w:rsidP="0013193B">
      <w:pPr>
        <w:ind w:firstLine="0"/>
      </w:pPr>
    </w:p>
    <w:p w:rsidR="007B556E" w:rsidRPr="00C929BB" w:rsidRDefault="007B556E" w:rsidP="0013193B">
      <w:pPr>
        <w:ind w:firstLine="0"/>
      </w:pPr>
    </w:p>
    <w:p w:rsidR="007B556E" w:rsidRPr="00C929BB" w:rsidRDefault="007B556E" w:rsidP="0013193B">
      <w:pPr>
        <w:ind w:firstLine="0"/>
      </w:pPr>
    </w:p>
    <w:p w:rsidR="007B556E" w:rsidRPr="00C929BB" w:rsidRDefault="007B556E" w:rsidP="0013193B">
      <w:pPr>
        <w:ind w:firstLine="0"/>
      </w:pPr>
    </w:p>
    <w:p w:rsidR="007B556E" w:rsidRPr="00C929BB" w:rsidRDefault="007B556E" w:rsidP="0013193B">
      <w:pPr>
        <w:ind w:firstLine="0"/>
      </w:pPr>
    </w:p>
    <w:p w:rsidR="007B556E" w:rsidRPr="00C929BB" w:rsidRDefault="007B556E" w:rsidP="0013193B">
      <w:pPr>
        <w:ind w:firstLine="0"/>
      </w:pPr>
    </w:p>
    <w:p w:rsidR="007B556E" w:rsidRPr="00C929BB" w:rsidRDefault="007B556E" w:rsidP="0013193B">
      <w:pPr>
        <w:ind w:firstLine="0"/>
      </w:pPr>
    </w:p>
    <w:p w:rsidR="007B556E" w:rsidRPr="00C929BB" w:rsidRDefault="007B556E" w:rsidP="0013193B">
      <w:pPr>
        <w:ind w:firstLine="0"/>
      </w:pPr>
    </w:p>
    <w:p w:rsidR="007B556E" w:rsidRPr="00C929BB" w:rsidRDefault="007B556E" w:rsidP="0013193B">
      <w:pPr>
        <w:ind w:firstLine="0"/>
      </w:pPr>
    </w:p>
    <w:p w:rsidR="007B556E" w:rsidRPr="00C929BB" w:rsidRDefault="007B556E" w:rsidP="0013193B">
      <w:pPr>
        <w:ind w:firstLine="0"/>
      </w:pPr>
    </w:p>
    <w:p w:rsidR="007B556E" w:rsidRPr="00C929BB" w:rsidRDefault="007B556E" w:rsidP="0013193B">
      <w:pPr>
        <w:ind w:firstLine="0"/>
      </w:pPr>
    </w:p>
    <w:p w:rsidR="007B556E" w:rsidRPr="00C929BB" w:rsidRDefault="007B556E" w:rsidP="0013193B">
      <w:pPr>
        <w:ind w:firstLine="0"/>
      </w:pPr>
    </w:p>
    <w:p w:rsidR="007B556E" w:rsidRPr="00C929BB" w:rsidRDefault="007B556E" w:rsidP="0013193B">
      <w:pPr>
        <w:ind w:firstLine="0"/>
      </w:pPr>
    </w:p>
    <w:p w:rsidR="007B556E" w:rsidRPr="00C929BB" w:rsidRDefault="007B556E" w:rsidP="0013193B">
      <w:pPr>
        <w:ind w:firstLine="0"/>
      </w:pPr>
    </w:p>
    <w:p w:rsidR="007B556E" w:rsidRPr="00C929BB" w:rsidRDefault="007B556E" w:rsidP="0013193B">
      <w:pPr>
        <w:ind w:firstLine="0"/>
      </w:pPr>
    </w:p>
    <w:p w:rsidR="007B556E" w:rsidRPr="00C929BB" w:rsidRDefault="007B556E" w:rsidP="0013193B">
      <w:pPr>
        <w:ind w:firstLine="0"/>
      </w:pPr>
    </w:p>
    <w:p w:rsidR="007B556E" w:rsidRPr="00C929BB" w:rsidRDefault="007B556E" w:rsidP="0013193B">
      <w:pPr>
        <w:ind w:firstLine="0"/>
      </w:pPr>
    </w:p>
    <w:p w:rsidR="007B556E" w:rsidRPr="00C929BB" w:rsidRDefault="007B556E" w:rsidP="0013193B">
      <w:pPr>
        <w:ind w:firstLine="0"/>
      </w:pPr>
    </w:p>
    <w:p w:rsidR="00120A3D" w:rsidRPr="00C929BB" w:rsidRDefault="00C665E5" w:rsidP="00C665E5">
      <w:pPr>
        <w:pStyle w:val="1"/>
      </w:pPr>
      <w:proofErr w:type="spellStart"/>
      <w:r w:rsidRPr="00C929BB">
        <w:lastRenderedPageBreak/>
        <w:t>Приложе</w:t>
      </w:r>
      <w:proofErr w:type="spellEnd"/>
      <w:r w:rsidR="00895342" w:rsidRPr="00C929BB">
        <w:rPr>
          <w:lang w:val="ru-UA"/>
        </w:rPr>
        <w:t>н</w:t>
      </w:r>
      <w:proofErr w:type="spellStart"/>
      <w:r w:rsidR="00120A3D" w:rsidRPr="00C929BB">
        <w:t>ия</w:t>
      </w:r>
      <w:proofErr w:type="spellEnd"/>
    </w:p>
    <w:p w:rsidR="007B556E" w:rsidRPr="00C929BB" w:rsidRDefault="007B556E" w:rsidP="007B556E">
      <w:pPr>
        <w:rPr>
          <w:lang w:val="ru-UA"/>
        </w:rPr>
      </w:pPr>
      <w:r w:rsidRPr="00C929BB">
        <w:rPr>
          <w:lang w:val="ru-UA"/>
        </w:rPr>
        <w:t xml:space="preserve">Приложение 1. </w:t>
      </w:r>
      <w:r w:rsidR="00E63F4F" w:rsidRPr="00C929BB">
        <w:rPr>
          <w:lang w:val="ru-UA"/>
        </w:rPr>
        <w:t>Содержание коров в племхозяйстве предприятия ЗАО “Ирмень”</w:t>
      </w:r>
      <w:r w:rsidR="00705383" w:rsidRPr="00C929BB">
        <w:rPr>
          <w:lang w:val="ru-UA"/>
        </w:rPr>
        <w:br/>
      </w:r>
    </w:p>
    <w:p w:rsidR="00E63F4F" w:rsidRPr="00C929BB" w:rsidRDefault="00705383" w:rsidP="007B556E">
      <w:pPr>
        <w:rPr>
          <w:lang w:val="ru-UA"/>
        </w:rPr>
      </w:pPr>
      <w:r w:rsidRPr="00C929BB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6E99FF2" wp14:editId="0BA9EBFF">
            <wp:simplePos x="0" y="0"/>
            <wp:positionH relativeFrom="margin">
              <wp:align>left</wp:align>
            </wp:positionH>
            <wp:positionV relativeFrom="paragraph">
              <wp:posOffset>45719</wp:posOffset>
            </wp:positionV>
            <wp:extent cx="5391150" cy="3569893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riginal-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569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F4F" w:rsidRPr="00C929BB" w:rsidRDefault="00E63F4F" w:rsidP="007B556E">
      <w:pPr>
        <w:rPr>
          <w:lang w:val="ru-UA"/>
        </w:rPr>
      </w:pPr>
    </w:p>
    <w:p w:rsidR="00E63F4F" w:rsidRPr="00C929BB" w:rsidRDefault="00E63F4F" w:rsidP="007B556E">
      <w:pPr>
        <w:rPr>
          <w:lang w:val="ru-UA"/>
        </w:rPr>
      </w:pPr>
    </w:p>
    <w:p w:rsidR="00E63F4F" w:rsidRPr="00C929BB" w:rsidRDefault="00E63F4F" w:rsidP="007B556E">
      <w:pPr>
        <w:rPr>
          <w:lang w:val="ru-UA"/>
        </w:rPr>
      </w:pPr>
    </w:p>
    <w:p w:rsidR="00E63F4F" w:rsidRPr="00C929BB" w:rsidRDefault="00E63F4F" w:rsidP="007B556E">
      <w:pPr>
        <w:rPr>
          <w:lang w:val="ru-UA"/>
        </w:rPr>
      </w:pPr>
    </w:p>
    <w:p w:rsidR="00E63F4F" w:rsidRPr="00C929BB" w:rsidRDefault="00E63F4F" w:rsidP="007B556E">
      <w:pPr>
        <w:rPr>
          <w:lang w:val="ru-UA"/>
        </w:rPr>
      </w:pPr>
    </w:p>
    <w:p w:rsidR="00E63F4F" w:rsidRPr="00C929BB" w:rsidRDefault="00E63F4F" w:rsidP="007B556E">
      <w:pPr>
        <w:rPr>
          <w:lang w:val="ru-UA"/>
        </w:rPr>
      </w:pPr>
    </w:p>
    <w:p w:rsidR="00E63F4F" w:rsidRPr="00C929BB" w:rsidRDefault="00E63F4F" w:rsidP="007B556E">
      <w:pPr>
        <w:rPr>
          <w:lang w:val="ru-UA"/>
        </w:rPr>
      </w:pPr>
    </w:p>
    <w:p w:rsidR="00E63F4F" w:rsidRPr="00C929BB" w:rsidRDefault="00E63F4F" w:rsidP="007B556E">
      <w:pPr>
        <w:rPr>
          <w:lang w:val="ru-UA"/>
        </w:rPr>
      </w:pPr>
    </w:p>
    <w:p w:rsidR="00E63F4F" w:rsidRPr="00C929BB" w:rsidRDefault="00E63F4F" w:rsidP="007B556E">
      <w:pPr>
        <w:rPr>
          <w:lang w:val="ru-UA"/>
        </w:rPr>
      </w:pPr>
    </w:p>
    <w:p w:rsidR="00E63F4F" w:rsidRPr="00C929BB" w:rsidRDefault="00E63F4F" w:rsidP="007B556E">
      <w:pPr>
        <w:rPr>
          <w:lang w:val="ru-UA"/>
        </w:rPr>
      </w:pPr>
    </w:p>
    <w:p w:rsidR="00E63F4F" w:rsidRPr="00C929BB" w:rsidRDefault="00E63F4F" w:rsidP="007B556E">
      <w:pPr>
        <w:rPr>
          <w:lang w:val="ru-UA"/>
        </w:rPr>
      </w:pPr>
    </w:p>
    <w:p w:rsidR="00E63F4F" w:rsidRPr="00C929BB" w:rsidRDefault="00E63F4F" w:rsidP="007B556E">
      <w:pPr>
        <w:rPr>
          <w:lang w:val="ru-UA"/>
        </w:rPr>
      </w:pPr>
    </w:p>
    <w:p w:rsidR="00E63F4F" w:rsidRPr="00C929BB" w:rsidRDefault="00E63F4F" w:rsidP="007B556E">
      <w:pPr>
        <w:rPr>
          <w:lang w:val="ru-UA"/>
        </w:rPr>
      </w:pPr>
    </w:p>
    <w:p w:rsidR="00E63F4F" w:rsidRPr="00C929BB" w:rsidRDefault="00E63F4F" w:rsidP="007B556E">
      <w:pPr>
        <w:rPr>
          <w:lang w:val="ru-UA"/>
        </w:rPr>
      </w:pPr>
    </w:p>
    <w:p w:rsidR="00E63F4F" w:rsidRPr="00C929BB" w:rsidRDefault="00E63F4F" w:rsidP="00705383">
      <w:pPr>
        <w:ind w:firstLine="0"/>
        <w:rPr>
          <w:lang w:val="ru-UA"/>
        </w:rPr>
      </w:pPr>
    </w:p>
    <w:p w:rsidR="00E63F4F" w:rsidRPr="00C929BB" w:rsidRDefault="00E63F4F" w:rsidP="007B556E">
      <w:pPr>
        <w:rPr>
          <w:lang w:val="ru-UA"/>
        </w:rPr>
      </w:pPr>
    </w:p>
    <w:p w:rsidR="00705383" w:rsidRPr="00C929BB" w:rsidRDefault="005C2E70" w:rsidP="00705383">
      <w:pPr>
        <w:rPr>
          <w:lang w:val="ru-UA"/>
        </w:rPr>
      </w:pPr>
      <w:r w:rsidRPr="00C929BB">
        <w:rPr>
          <w:lang w:val="ru-UA"/>
        </w:rPr>
        <w:t>Приложение 2. Корова с серозным маститом</w:t>
      </w:r>
    </w:p>
    <w:p w:rsidR="00705383" w:rsidRPr="00C929BB" w:rsidRDefault="00705383" w:rsidP="00705383">
      <w:pPr>
        <w:rPr>
          <w:lang w:val="ru-UA"/>
        </w:rPr>
      </w:pPr>
      <w:r w:rsidRPr="00C929BB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D70C69A" wp14:editId="3A7FC319">
            <wp:simplePos x="0" y="0"/>
            <wp:positionH relativeFrom="margin">
              <wp:align>left</wp:align>
            </wp:positionH>
            <wp:positionV relativeFrom="paragraph">
              <wp:posOffset>188595</wp:posOffset>
            </wp:positionV>
            <wp:extent cx="5365695" cy="3495675"/>
            <wp:effectExtent l="0" t="0" r="6985" b="0"/>
            <wp:wrapNone/>
            <wp:docPr id="7" name="Рисунок 7" descr="http://fermhelp.ru/wp-content/uploads/2017/10/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fermhelp.ru/wp-content/uploads/2017/10/2-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69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5383" w:rsidRPr="00C929BB" w:rsidRDefault="00705383" w:rsidP="007B556E">
      <w:pPr>
        <w:rPr>
          <w:lang w:val="ru-UA"/>
        </w:rPr>
      </w:pPr>
    </w:p>
    <w:p w:rsidR="00705383" w:rsidRPr="00C929BB" w:rsidRDefault="00705383" w:rsidP="007B556E">
      <w:pPr>
        <w:rPr>
          <w:lang w:val="ru-UA"/>
        </w:rPr>
      </w:pPr>
    </w:p>
    <w:p w:rsidR="005C2E70" w:rsidRPr="00C929BB" w:rsidRDefault="005C2E70" w:rsidP="007B556E">
      <w:pPr>
        <w:rPr>
          <w:lang w:val="ru-UA"/>
        </w:rPr>
      </w:pPr>
    </w:p>
    <w:p w:rsidR="005C2E70" w:rsidRPr="00C929BB" w:rsidRDefault="005C2E70" w:rsidP="007B556E">
      <w:pPr>
        <w:rPr>
          <w:lang w:val="ru-UA"/>
        </w:rPr>
      </w:pPr>
    </w:p>
    <w:p w:rsidR="00705383" w:rsidRPr="00C929BB" w:rsidRDefault="00705383" w:rsidP="007B556E">
      <w:pPr>
        <w:rPr>
          <w:lang w:val="ru-UA"/>
        </w:rPr>
      </w:pPr>
    </w:p>
    <w:p w:rsidR="00705383" w:rsidRPr="00C929BB" w:rsidRDefault="00705383" w:rsidP="007B556E">
      <w:pPr>
        <w:rPr>
          <w:lang w:val="ru-UA"/>
        </w:rPr>
      </w:pPr>
    </w:p>
    <w:p w:rsidR="00705383" w:rsidRPr="00C929BB" w:rsidRDefault="00705383" w:rsidP="007B556E">
      <w:pPr>
        <w:rPr>
          <w:lang w:val="ru-UA"/>
        </w:rPr>
      </w:pPr>
    </w:p>
    <w:p w:rsidR="00705383" w:rsidRPr="00C929BB" w:rsidRDefault="00705383" w:rsidP="007B556E">
      <w:pPr>
        <w:rPr>
          <w:lang w:val="ru-UA"/>
        </w:rPr>
      </w:pPr>
    </w:p>
    <w:p w:rsidR="00705383" w:rsidRPr="00C929BB" w:rsidRDefault="00705383" w:rsidP="007B556E">
      <w:pPr>
        <w:rPr>
          <w:lang w:val="ru-UA"/>
        </w:rPr>
      </w:pPr>
    </w:p>
    <w:p w:rsidR="00705383" w:rsidRPr="00C929BB" w:rsidRDefault="00705383" w:rsidP="007B556E">
      <w:pPr>
        <w:rPr>
          <w:lang w:val="ru-UA"/>
        </w:rPr>
      </w:pPr>
    </w:p>
    <w:p w:rsidR="00705383" w:rsidRPr="00C929BB" w:rsidRDefault="00705383" w:rsidP="007B556E">
      <w:pPr>
        <w:rPr>
          <w:lang w:val="ru-UA"/>
        </w:rPr>
      </w:pPr>
    </w:p>
    <w:p w:rsidR="00705383" w:rsidRPr="00C929BB" w:rsidRDefault="00705383" w:rsidP="007B556E">
      <w:pPr>
        <w:rPr>
          <w:lang w:val="ru-UA"/>
        </w:rPr>
      </w:pPr>
    </w:p>
    <w:p w:rsidR="00705383" w:rsidRPr="00C929BB" w:rsidRDefault="00705383" w:rsidP="007B556E">
      <w:pPr>
        <w:rPr>
          <w:lang w:val="ru-UA"/>
        </w:rPr>
      </w:pPr>
    </w:p>
    <w:p w:rsidR="00705383" w:rsidRPr="00C929BB" w:rsidRDefault="00705383" w:rsidP="007B556E">
      <w:pPr>
        <w:rPr>
          <w:lang w:val="ru-UA"/>
        </w:rPr>
      </w:pPr>
    </w:p>
    <w:p w:rsidR="00705383" w:rsidRPr="00C929BB" w:rsidRDefault="00705383" w:rsidP="007B556E">
      <w:pPr>
        <w:rPr>
          <w:lang w:val="ru-UA"/>
        </w:rPr>
      </w:pPr>
    </w:p>
    <w:p w:rsidR="00705383" w:rsidRPr="00C929BB" w:rsidRDefault="00705383" w:rsidP="007B556E">
      <w:pPr>
        <w:rPr>
          <w:lang w:val="ru-UA"/>
        </w:rPr>
      </w:pPr>
    </w:p>
    <w:p w:rsidR="00705383" w:rsidRPr="00C929BB" w:rsidRDefault="00705383" w:rsidP="007B556E">
      <w:pPr>
        <w:rPr>
          <w:lang w:val="ru-UA"/>
        </w:rPr>
      </w:pPr>
      <w:r w:rsidRPr="00C929BB">
        <w:rPr>
          <w:lang w:val="ru-UA"/>
        </w:rPr>
        <w:lastRenderedPageBreak/>
        <w:t>Приложение 3. Проба с мастидином</w:t>
      </w:r>
    </w:p>
    <w:p w:rsidR="00705383" w:rsidRPr="00C929BB" w:rsidRDefault="00705383" w:rsidP="007B556E">
      <w:pPr>
        <w:rPr>
          <w:lang w:val="ru-UA"/>
        </w:rPr>
      </w:pPr>
    </w:p>
    <w:p w:rsidR="00705383" w:rsidRDefault="00705383" w:rsidP="007B556E">
      <w:pPr>
        <w:rPr>
          <w:lang w:val="ru-UA"/>
        </w:rPr>
      </w:pPr>
      <w:r w:rsidRPr="00C929BB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0F065D3B" wp14:editId="0233477A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5391150" cy="3797300"/>
            <wp:effectExtent l="0" t="0" r="0" b="0"/>
            <wp:wrapNone/>
            <wp:docPr id="8" name="Рисунок 8" descr="https://fermers.ru/sites/default/files/aviimage%20%285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fermers.ru/sites/default/files/aviimage%20%285%2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79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5383" w:rsidRPr="007B556E" w:rsidRDefault="00705383" w:rsidP="007B556E">
      <w:pPr>
        <w:rPr>
          <w:lang w:val="ru-UA"/>
        </w:rPr>
      </w:pPr>
    </w:p>
    <w:sectPr w:rsidR="00705383" w:rsidRPr="007B556E" w:rsidSect="00876561">
      <w:footerReference w:type="default" r:id="rId11"/>
      <w:pgSz w:w="11906" w:h="16838" w:code="9"/>
      <w:pgMar w:top="1134" w:right="1134" w:bottom="1418" w:left="1418" w:header="737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14E" w:rsidRDefault="00A3214E" w:rsidP="00876561">
      <w:pPr>
        <w:spacing w:line="240" w:lineRule="auto"/>
      </w:pPr>
      <w:r>
        <w:separator/>
      </w:r>
    </w:p>
  </w:endnote>
  <w:endnote w:type="continuationSeparator" w:id="0">
    <w:p w:rsidR="00A3214E" w:rsidRDefault="00A3214E" w:rsidP="008765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9027469"/>
      <w:docPartObj>
        <w:docPartGallery w:val="Page Numbers (Bottom of Page)"/>
        <w:docPartUnique/>
      </w:docPartObj>
    </w:sdtPr>
    <w:sdtEndPr/>
    <w:sdtContent>
      <w:p w:rsidR="00526BF5" w:rsidRDefault="00526BF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4AF">
          <w:rPr>
            <w:noProof/>
          </w:rPr>
          <w:t>25</w:t>
        </w:r>
        <w:r>
          <w:fldChar w:fldCharType="end"/>
        </w:r>
      </w:p>
    </w:sdtContent>
  </w:sdt>
  <w:p w:rsidR="00526BF5" w:rsidRDefault="00526B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14E" w:rsidRDefault="00A3214E" w:rsidP="00876561">
      <w:pPr>
        <w:spacing w:line="240" w:lineRule="auto"/>
      </w:pPr>
      <w:r>
        <w:separator/>
      </w:r>
    </w:p>
  </w:footnote>
  <w:footnote w:type="continuationSeparator" w:id="0">
    <w:p w:rsidR="00A3214E" w:rsidRDefault="00A3214E" w:rsidP="008765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C5A68"/>
    <w:multiLevelType w:val="hybridMultilevel"/>
    <w:tmpl w:val="D45A3E08"/>
    <w:lvl w:ilvl="0" w:tplc="3DB01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7514EA"/>
    <w:multiLevelType w:val="hybridMultilevel"/>
    <w:tmpl w:val="05529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124FC"/>
    <w:multiLevelType w:val="hybridMultilevel"/>
    <w:tmpl w:val="FDBA85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6502E"/>
    <w:multiLevelType w:val="hybridMultilevel"/>
    <w:tmpl w:val="8E222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13"/>
    <w:rsid w:val="00001BBB"/>
    <w:rsid w:val="00005A25"/>
    <w:rsid w:val="00041FDB"/>
    <w:rsid w:val="00076961"/>
    <w:rsid w:val="000773D1"/>
    <w:rsid w:val="00090C13"/>
    <w:rsid w:val="000E155C"/>
    <w:rsid w:val="000E40E0"/>
    <w:rsid w:val="001036E6"/>
    <w:rsid w:val="00105688"/>
    <w:rsid w:val="00106579"/>
    <w:rsid w:val="00120A3D"/>
    <w:rsid w:val="0013193B"/>
    <w:rsid w:val="00165D3A"/>
    <w:rsid w:val="0017151D"/>
    <w:rsid w:val="00177915"/>
    <w:rsid w:val="001800C2"/>
    <w:rsid w:val="001A23E5"/>
    <w:rsid w:val="001B7CAE"/>
    <w:rsid w:val="00213B11"/>
    <w:rsid w:val="00217A2E"/>
    <w:rsid w:val="00251D36"/>
    <w:rsid w:val="00274CB7"/>
    <w:rsid w:val="002922C2"/>
    <w:rsid w:val="002A4288"/>
    <w:rsid w:val="002A6E59"/>
    <w:rsid w:val="002A6F79"/>
    <w:rsid w:val="002B083F"/>
    <w:rsid w:val="002D4613"/>
    <w:rsid w:val="002E6E65"/>
    <w:rsid w:val="00305AE8"/>
    <w:rsid w:val="0031538E"/>
    <w:rsid w:val="00320ED6"/>
    <w:rsid w:val="00337F4F"/>
    <w:rsid w:val="00342108"/>
    <w:rsid w:val="00372CD4"/>
    <w:rsid w:val="0037371E"/>
    <w:rsid w:val="003847B8"/>
    <w:rsid w:val="00384D67"/>
    <w:rsid w:val="003C5EDA"/>
    <w:rsid w:val="004106AD"/>
    <w:rsid w:val="0043391F"/>
    <w:rsid w:val="00447946"/>
    <w:rsid w:val="0045531C"/>
    <w:rsid w:val="00482BAB"/>
    <w:rsid w:val="004B40FB"/>
    <w:rsid w:val="004B4714"/>
    <w:rsid w:val="004B716E"/>
    <w:rsid w:val="004C1A4B"/>
    <w:rsid w:val="004D0C3C"/>
    <w:rsid w:val="004D2B1D"/>
    <w:rsid w:val="00511F16"/>
    <w:rsid w:val="005175AA"/>
    <w:rsid w:val="00522920"/>
    <w:rsid w:val="0052436A"/>
    <w:rsid w:val="00526BF5"/>
    <w:rsid w:val="0053467A"/>
    <w:rsid w:val="00536239"/>
    <w:rsid w:val="005840E8"/>
    <w:rsid w:val="005878E2"/>
    <w:rsid w:val="005A75BE"/>
    <w:rsid w:val="005B208C"/>
    <w:rsid w:val="005C2E70"/>
    <w:rsid w:val="005C63D5"/>
    <w:rsid w:val="00640724"/>
    <w:rsid w:val="0064461F"/>
    <w:rsid w:val="006571EB"/>
    <w:rsid w:val="006575E6"/>
    <w:rsid w:val="0065781A"/>
    <w:rsid w:val="00657B40"/>
    <w:rsid w:val="0068176A"/>
    <w:rsid w:val="006C4E7A"/>
    <w:rsid w:val="006D0113"/>
    <w:rsid w:val="006D0ED2"/>
    <w:rsid w:val="006F0F7E"/>
    <w:rsid w:val="006F32CF"/>
    <w:rsid w:val="006F40BF"/>
    <w:rsid w:val="00705383"/>
    <w:rsid w:val="00727192"/>
    <w:rsid w:val="0077336D"/>
    <w:rsid w:val="007941FC"/>
    <w:rsid w:val="007B556E"/>
    <w:rsid w:val="007F6CFD"/>
    <w:rsid w:val="00823048"/>
    <w:rsid w:val="00826AB3"/>
    <w:rsid w:val="00830042"/>
    <w:rsid w:val="00846D20"/>
    <w:rsid w:val="008741EA"/>
    <w:rsid w:val="00876561"/>
    <w:rsid w:val="00877651"/>
    <w:rsid w:val="00895342"/>
    <w:rsid w:val="00896DD2"/>
    <w:rsid w:val="008B2436"/>
    <w:rsid w:val="008C2C5A"/>
    <w:rsid w:val="008D2379"/>
    <w:rsid w:val="008E2305"/>
    <w:rsid w:val="008F6ED7"/>
    <w:rsid w:val="00911F43"/>
    <w:rsid w:val="009121DB"/>
    <w:rsid w:val="0093598E"/>
    <w:rsid w:val="00936C11"/>
    <w:rsid w:val="0095568D"/>
    <w:rsid w:val="0096596F"/>
    <w:rsid w:val="00975F68"/>
    <w:rsid w:val="009951EC"/>
    <w:rsid w:val="009A3BD0"/>
    <w:rsid w:val="009B1D1E"/>
    <w:rsid w:val="009B23C8"/>
    <w:rsid w:val="009B5224"/>
    <w:rsid w:val="00A17C7E"/>
    <w:rsid w:val="00A3214E"/>
    <w:rsid w:val="00A34683"/>
    <w:rsid w:val="00A46397"/>
    <w:rsid w:val="00A53D23"/>
    <w:rsid w:val="00A72CB0"/>
    <w:rsid w:val="00A840E3"/>
    <w:rsid w:val="00A92B81"/>
    <w:rsid w:val="00A93254"/>
    <w:rsid w:val="00AC2E53"/>
    <w:rsid w:val="00AD226D"/>
    <w:rsid w:val="00AF07BB"/>
    <w:rsid w:val="00AF5579"/>
    <w:rsid w:val="00AF5E9F"/>
    <w:rsid w:val="00AF7559"/>
    <w:rsid w:val="00B14460"/>
    <w:rsid w:val="00B232E6"/>
    <w:rsid w:val="00B2402B"/>
    <w:rsid w:val="00B95B95"/>
    <w:rsid w:val="00BD1096"/>
    <w:rsid w:val="00BD266F"/>
    <w:rsid w:val="00BE12C6"/>
    <w:rsid w:val="00BE3DCB"/>
    <w:rsid w:val="00BF5649"/>
    <w:rsid w:val="00C2365E"/>
    <w:rsid w:val="00C2399D"/>
    <w:rsid w:val="00C24909"/>
    <w:rsid w:val="00C573CF"/>
    <w:rsid w:val="00C6131C"/>
    <w:rsid w:val="00C64076"/>
    <w:rsid w:val="00C6453C"/>
    <w:rsid w:val="00C665E5"/>
    <w:rsid w:val="00C7282C"/>
    <w:rsid w:val="00C929BB"/>
    <w:rsid w:val="00CA413F"/>
    <w:rsid w:val="00CD6FB8"/>
    <w:rsid w:val="00D15EEC"/>
    <w:rsid w:val="00D313E3"/>
    <w:rsid w:val="00D313F3"/>
    <w:rsid w:val="00D621C2"/>
    <w:rsid w:val="00D72748"/>
    <w:rsid w:val="00D73DB4"/>
    <w:rsid w:val="00DB7CFD"/>
    <w:rsid w:val="00DE6BDD"/>
    <w:rsid w:val="00E221B4"/>
    <w:rsid w:val="00E63F4F"/>
    <w:rsid w:val="00E6684B"/>
    <w:rsid w:val="00E84DF8"/>
    <w:rsid w:val="00EA0C27"/>
    <w:rsid w:val="00EC5F2A"/>
    <w:rsid w:val="00ED7648"/>
    <w:rsid w:val="00EF57A5"/>
    <w:rsid w:val="00F12F19"/>
    <w:rsid w:val="00F13748"/>
    <w:rsid w:val="00F74EAB"/>
    <w:rsid w:val="00FA201A"/>
    <w:rsid w:val="00FA738A"/>
    <w:rsid w:val="00FB0E13"/>
    <w:rsid w:val="00FB5359"/>
    <w:rsid w:val="00FE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58B5DF"/>
  <w15:chartTrackingRefBased/>
  <w15:docId w15:val="{949FF91B-EB95-42CD-943B-B8DADA20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E70"/>
    <w:pPr>
      <w:spacing w:after="0" w:line="360" w:lineRule="exact"/>
      <w:ind w:firstLine="709"/>
      <w:jc w:val="both"/>
    </w:pPr>
    <w:rPr>
      <w:rFonts w:ascii="Times New Roman" w:hAnsi="Times New Roman"/>
      <w:color w:val="000000" w:themeColor="text1"/>
      <w:sz w:val="28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876561"/>
    <w:pPr>
      <w:keepNext/>
      <w:keepLines/>
      <w:spacing w:before="240" w:after="120" w:line="240" w:lineRule="auto"/>
      <w:ind w:firstLin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C2E70"/>
    <w:pPr>
      <w:keepNext/>
      <w:keepLines/>
      <w:spacing w:before="240" w:after="120" w:line="240" w:lineRule="auto"/>
      <w:ind w:firstLine="0"/>
      <w:jc w:val="center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76561"/>
    <w:pPr>
      <w:keepNext/>
      <w:keepLines/>
      <w:spacing w:before="240" w:after="120" w:line="240" w:lineRule="auto"/>
      <w:ind w:firstLine="0"/>
      <w:jc w:val="center"/>
      <w:outlineLvl w:val="2"/>
    </w:pPr>
    <w:rPr>
      <w:rFonts w:eastAsiaTheme="majorEastAsia" w:cstheme="majorBidi"/>
      <w:b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339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391F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76561"/>
    <w:rPr>
      <w:rFonts w:ascii="Times New Roman" w:eastAsiaTheme="majorEastAsia" w:hAnsi="Times New Roman" w:cstheme="majorBidi"/>
      <w:b/>
      <w:bCs/>
      <w:color w:val="000000" w:themeColor="text1"/>
      <w:sz w:val="36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5C2E70"/>
    <w:rPr>
      <w:rFonts w:ascii="Times New Roman" w:eastAsiaTheme="majorEastAsia" w:hAnsi="Times New Roman" w:cstheme="majorBidi"/>
      <w:b/>
      <w:bCs/>
      <w:color w:val="000000" w:themeColor="text1"/>
      <w:sz w:val="32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876561"/>
    <w:rPr>
      <w:rFonts w:ascii="Times New Roman" w:eastAsiaTheme="majorEastAsia" w:hAnsi="Times New Roman" w:cstheme="majorBidi"/>
      <w:b/>
      <w:bCs/>
      <w:sz w:val="28"/>
      <w:lang w:val="ru-RU"/>
    </w:rPr>
  </w:style>
  <w:style w:type="paragraph" w:styleId="11">
    <w:name w:val="toc 1"/>
    <w:basedOn w:val="a"/>
    <w:next w:val="a"/>
    <w:autoRedefine/>
    <w:uiPriority w:val="39"/>
    <w:unhideWhenUsed/>
    <w:rsid w:val="0087656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76561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876561"/>
    <w:pPr>
      <w:spacing w:after="100"/>
      <w:ind w:left="440"/>
    </w:pPr>
  </w:style>
  <w:style w:type="paragraph" w:styleId="a3">
    <w:name w:val="List Paragraph"/>
    <w:basedOn w:val="a"/>
    <w:uiPriority w:val="34"/>
    <w:qFormat/>
    <w:rsid w:val="008765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5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561"/>
    <w:rPr>
      <w:rFonts w:ascii="Tahoma" w:hAnsi="Tahoma" w:cs="Tahoma"/>
      <w:color w:val="000000" w:themeColor="text1"/>
      <w:sz w:val="16"/>
      <w:szCs w:val="16"/>
      <w:lang w:val="ru-RU"/>
    </w:rPr>
  </w:style>
  <w:style w:type="table" w:styleId="a6">
    <w:name w:val="Table Grid"/>
    <w:basedOn w:val="a1"/>
    <w:uiPriority w:val="59"/>
    <w:rsid w:val="0087656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65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header"/>
    <w:basedOn w:val="a"/>
    <w:link w:val="a8"/>
    <w:uiPriority w:val="99"/>
    <w:unhideWhenUsed/>
    <w:rsid w:val="0087656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6561"/>
    <w:rPr>
      <w:rFonts w:ascii="Times New Roman" w:hAnsi="Times New Roman"/>
      <w:color w:val="000000" w:themeColor="text1"/>
      <w:sz w:val="28"/>
      <w:lang w:val="ru-RU"/>
    </w:rPr>
  </w:style>
  <w:style w:type="paragraph" w:styleId="a9">
    <w:name w:val="footer"/>
    <w:basedOn w:val="a"/>
    <w:link w:val="aa"/>
    <w:uiPriority w:val="99"/>
    <w:unhideWhenUsed/>
    <w:rsid w:val="0087656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6561"/>
    <w:rPr>
      <w:rFonts w:ascii="Times New Roman" w:hAnsi="Times New Roman"/>
      <w:color w:val="000000" w:themeColor="text1"/>
      <w:sz w:val="28"/>
      <w:lang w:val="ru-RU"/>
    </w:rPr>
  </w:style>
  <w:style w:type="paragraph" w:styleId="ab">
    <w:name w:val="Normal (Web)"/>
    <w:basedOn w:val="a"/>
    <w:uiPriority w:val="99"/>
    <w:semiHidden/>
    <w:unhideWhenUsed/>
    <w:rsid w:val="00AF5E9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4"/>
      <w:szCs w:val="24"/>
      <w:lang w:val="en-US"/>
    </w:rPr>
  </w:style>
  <w:style w:type="character" w:styleId="ac">
    <w:name w:val="Hyperlink"/>
    <w:basedOn w:val="a0"/>
    <w:uiPriority w:val="99"/>
    <w:unhideWhenUsed/>
    <w:rsid w:val="00BE12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BA499-A508-4F6B-BE55-8B73AE90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</TotalTime>
  <Pages>25</Pages>
  <Words>5992</Words>
  <Characters>34159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St</dc:creator>
  <cp:keywords/>
  <dc:description/>
  <cp:lastModifiedBy>Elena St</cp:lastModifiedBy>
  <cp:revision>58</cp:revision>
  <dcterms:created xsi:type="dcterms:W3CDTF">2018-01-25T16:52:00Z</dcterms:created>
  <dcterms:modified xsi:type="dcterms:W3CDTF">2018-01-28T21:32:00Z</dcterms:modified>
</cp:coreProperties>
</file>